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2-Accent3"/>
        <w:tblW w:w="9209" w:type="dxa"/>
        <w:tblLook w:val="04A0" w:firstRow="1" w:lastRow="0" w:firstColumn="1" w:lastColumn="0" w:noHBand="0" w:noVBand="1"/>
      </w:tblPr>
      <w:tblGrid>
        <w:gridCol w:w="846"/>
        <w:gridCol w:w="1417"/>
        <w:gridCol w:w="1560"/>
        <w:gridCol w:w="5386"/>
      </w:tblGrid>
      <w:tr w:rsidR="005732B8" w:rsidRPr="00085CB2" w14:paraId="46A68356" w14:textId="77777777" w:rsidTr="00EA1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504778" w14:textId="77777777" w:rsidR="005732B8" w:rsidRPr="00085CB2" w:rsidRDefault="005732B8" w:rsidP="00EA15A3">
            <w:pPr>
              <w:rPr>
                <w:rFonts w:ascii="Noto Serif" w:hAnsi="Noto Serif" w:cs="Noto Serif"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CB2">
              <w:rPr>
                <w:rFonts w:ascii="Noto Serif" w:hAnsi="Noto Serif" w:cs="Noto Serif"/>
                <w:iCs/>
                <w:color w:val="000000" w:themeColor="text1"/>
                <w:sz w:val="16"/>
                <w:szCs w:val="16"/>
                <w:lang w:val="en-US"/>
              </w:rPr>
              <w:t>Day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D287EE" w14:textId="77777777" w:rsidR="005732B8" w:rsidRPr="00085CB2" w:rsidRDefault="005732B8" w:rsidP="00EA15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" w:hAnsi="Noto Serif" w:cs="Noto Serif"/>
                <w:b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CB2">
              <w:rPr>
                <w:rFonts w:ascii="Noto Serif" w:hAnsi="Noto Serif" w:cs="Noto Serif"/>
                <w:iCs/>
                <w:color w:val="000000" w:themeColor="text1"/>
                <w:sz w:val="16"/>
                <w:szCs w:val="16"/>
                <w:lang w:val="en-US"/>
              </w:rPr>
              <w:t>Time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B59E4A" w14:textId="5AF32DF9" w:rsidR="005732B8" w:rsidRPr="00085CB2" w:rsidRDefault="005732B8" w:rsidP="00EA15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" w:hAnsi="Noto Serif" w:cs="Noto Serif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085CB2">
              <w:rPr>
                <w:rFonts w:ascii="Noto Serif" w:hAnsi="Noto Serif" w:cs="Noto Serif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Programme</w:t>
            </w:r>
            <w:proofErr w:type="spellEnd"/>
            <w:r w:rsidRPr="00085CB2">
              <w:rPr>
                <w:rFonts w:ascii="Noto Serif" w:hAnsi="Noto Serif" w:cs="Noto Serif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 xml:space="preserve"> category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8634DA" w14:textId="77777777" w:rsidR="005732B8" w:rsidRPr="00085CB2" w:rsidRDefault="005732B8" w:rsidP="00EA15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" w:hAnsi="Noto Serif" w:cs="Noto Serif"/>
                <w:b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CB2">
              <w:rPr>
                <w:rFonts w:ascii="Noto Serif" w:hAnsi="Noto Serif" w:cs="Noto Serif"/>
                <w:iCs/>
                <w:color w:val="000000" w:themeColor="text1"/>
                <w:sz w:val="16"/>
                <w:szCs w:val="16"/>
                <w:lang w:val="en-US"/>
              </w:rPr>
              <w:t>Speaker name and topic of talk</w:t>
            </w:r>
          </w:p>
        </w:tc>
      </w:tr>
      <w:tr w:rsidR="00754616" w:rsidRPr="00085CB2" w14:paraId="6BE18A7F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09428B" w14:textId="004218FD" w:rsidR="00754616" w:rsidRPr="00085CB2" w:rsidRDefault="00754616" w:rsidP="00754616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1(21</w:t>
            </w:r>
            <w:r w:rsidRPr="00085CB2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st</w:t>
            </w: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4AD990" w14:textId="65D9FA9D" w:rsidR="00754616" w:rsidRPr="00085CB2" w:rsidRDefault="00754616" w:rsidP="00754616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18:30-19:30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8947F3" w14:textId="4B0E2681" w:rsidR="00754616" w:rsidRPr="00754616" w:rsidRDefault="00754616" w:rsidP="00754616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caps/>
                <w:color w:val="000000" w:themeColor="text1"/>
                <w:sz w:val="20"/>
                <w:szCs w:val="20"/>
                <w:lang w:val="en-US"/>
              </w:rPr>
            </w:pPr>
            <w:r w:rsidRPr="00754616">
              <w:rPr>
                <w:rFonts w:ascii="Times New Roman" w:hAnsi="Times New Roman" w:cs="Times New Roman"/>
                <w:bCs/>
                <w:i/>
                <w:caps/>
                <w:color w:val="000000" w:themeColor="text1"/>
                <w:sz w:val="20"/>
                <w:szCs w:val="20"/>
                <w:lang w:val="en-US"/>
              </w:rPr>
              <w:t>Welcome Reception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99F890" w14:textId="2C30AA50" w:rsidR="00754616" w:rsidRPr="00085CB2" w:rsidRDefault="00754616" w:rsidP="00754616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</w:pPr>
          </w:p>
        </w:tc>
      </w:tr>
      <w:tr w:rsidR="00754616" w:rsidRPr="00085CB2" w14:paraId="2117A752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515956" w14:textId="78E7FAC0" w:rsidR="00754616" w:rsidRPr="00085CB2" w:rsidRDefault="00754616" w:rsidP="00754616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DD0F9C" w14:textId="768B9A6C" w:rsidR="00754616" w:rsidRDefault="00754616" w:rsidP="00754616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19:30-21:00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ACA593" w14:textId="64B0190B" w:rsidR="00754616" w:rsidRPr="00754616" w:rsidRDefault="00754616" w:rsidP="00754616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caps/>
                <w:color w:val="000000" w:themeColor="text1"/>
                <w:sz w:val="20"/>
                <w:szCs w:val="20"/>
                <w:lang w:val="en-US"/>
              </w:rPr>
            </w:pPr>
            <w:r w:rsidRPr="00754616">
              <w:rPr>
                <w:rFonts w:ascii="Times New Roman" w:hAnsi="Times New Roman" w:cs="Times New Roman"/>
                <w:bCs/>
                <w:i/>
                <w:caps/>
                <w:color w:val="000000" w:themeColor="text1"/>
                <w:sz w:val="20"/>
                <w:szCs w:val="20"/>
                <w:lang w:val="en-US"/>
              </w:rPr>
              <w:t>Dinner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5899F8" w14:textId="77777777" w:rsidR="00754616" w:rsidRPr="00085CB2" w:rsidRDefault="00754616" w:rsidP="00754616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</w:pPr>
          </w:p>
        </w:tc>
      </w:tr>
      <w:tr w:rsidR="00754616" w:rsidRPr="00085CB2" w14:paraId="3AD044A8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A83C4E" w14:textId="52BDA5EB" w:rsidR="00754616" w:rsidRPr="00085CB2" w:rsidRDefault="00754616" w:rsidP="00754616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1E453E" w14:textId="509309ED" w:rsidR="00754616" w:rsidRDefault="00754616" w:rsidP="00754616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21:00-21:05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532B3F" w14:textId="4B244934" w:rsidR="00754616" w:rsidRDefault="00754616" w:rsidP="00754616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KeyNOTE INtro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AEF3EB" w14:textId="3481C203" w:rsidR="00754616" w:rsidRPr="00085CB2" w:rsidRDefault="00754616" w:rsidP="00754616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Michael Dustin- Welcome and intro to Christopher Peel Fund for Interdisciplinary Research and Keynote speakers.</w:t>
            </w:r>
          </w:p>
        </w:tc>
      </w:tr>
      <w:tr w:rsidR="005732B8" w:rsidRPr="00085CB2" w14:paraId="5856F3AF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8B1057" w14:textId="1AC7EF3F" w:rsidR="005732B8" w:rsidRPr="00085CB2" w:rsidRDefault="005732B8" w:rsidP="00EA15A3">
            <w:pPr>
              <w:spacing w:beforeLines="40" w:before="96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FEAA27" w14:textId="47A11378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21:0</w:t>
            </w:r>
            <w:r w:rsidR="00A13074"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5-21:40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27E1F" w14:textId="77777777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Keynote 1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3D50F0" w14:textId="77777777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Diane Mathis- Mechanisms protecting us from autoimmunity</w:t>
            </w:r>
          </w:p>
        </w:tc>
      </w:tr>
      <w:tr w:rsidR="005732B8" w:rsidRPr="00085CB2" w14:paraId="18448031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CF5B04" w14:textId="77777777" w:rsidR="005732B8" w:rsidRPr="00085CB2" w:rsidRDefault="005732B8" w:rsidP="00EA15A3">
            <w:pPr>
              <w:spacing w:beforeLines="40" w:before="96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E36526" w14:textId="0FB73A5E" w:rsidR="005732B8" w:rsidRPr="00085CB2" w:rsidRDefault="005732B8" w:rsidP="00EA15A3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21:45</w:t>
            </w:r>
            <w:r w:rsidR="00A13074" w:rsidRPr="00085CB2">
              <w:rPr>
                <w:sz w:val="20"/>
                <w:szCs w:val="20"/>
                <w:lang w:val="en-US"/>
              </w:rPr>
              <w:t>-22:20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AC1B39" w14:textId="77777777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KEYNOte 2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9D514A" w14:textId="77777777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Christophe Benoist- Systems immunology insights into regulatory T cells</w:t>
            </w:r>
          </w:p>
        </w:tc>
      </w:tr>
      <w:tr w:rsidR="005732B8" w:rsidRPr="00085CB2" w14:paraId="5499A59B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F69877" w14:textId="156F6F92" w:rsidR="005732B8" w:rsidRPr="00085CB2" w:rsidRDefault="00A13074" w:rsidP="00EA15A3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2(22</w:t>
            </w:r>
            <w:r w:rsidRPr="00085CB2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nd</w:t>
            </w: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43DDB5" w14:textId="3D88EA1F" w:rsidR="005732B8" w:rsidRPr="00085CB2" w:rsidRDefault="00A13074" w:rsidP="00EA15A3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09:00-09:02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9D1F60" w14:textId="2FA8D56E" w:rsidR="005732B8" w:rsidRPr="00085CB2" w:rsidRDefault="00A13074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INTRO</w:t>
            </w:r>
            <w:r w:rsidR="00D6606C"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 xml:space="preserve"> to S1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C98FAC" w14:textId="4BC38A3B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fr-FR"/>
              </w:rPr>
              <w:t>Antigen receptor structure</w:t>
            </w:r>
            <w:r w:rsidR="00887A36" w:rsidRPr="00085C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- </w:t>
            </w:r>
            <w:r w:rsidR="00887A36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Nagaja Capitani</w:t>
            </w:r>
          </w:p>
        </w:tc>
      </w:tr>
      <w:tr w:rsidR="005732B8" w:rsidRPr="00085CB2" w14:paraId="2E9C1218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730945" w14:textId="6F17E26B" w:rsidR="005732B8" w:rsidRPr="00085CB2" w:rsidRDefault="00A13074" w:rsidP="00EA15A3">
            <w:pPr>
              <w:spacing w:beforeLines="40" w:before="96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376D5D" w14:textId="67F9CA7F" w:rsidR="005732B8" w:rsidRPr="00085CB2" w:rsidRDefault="005732B8" w:rsidP="00EA15A3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09:</w:t>
            </w:r>
            <w:r w:rsidR="00A13074" w:rsidRPr="00085CB2">
              <w:rPr>
                <w:sz w:val="20"/>
                <w:szCs w:val="20"/>
                <w:lang w:val="en-US"/>
              </w:rPr>
              <w:t>02-</w:t>
            </w:r>
            <w:r w:rsidR="00562C3F" w:rsidRPr="00085CB2">
              <w:rPr>
                <w:sz w:val="20"/>
                <w:szCs w:val="20"/>
                <w:lang w:val="en-US"/>
              </w:rPr>
              <w:t>09:26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6B65B2" w14:textId="77777777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S1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29407F" w14:textId="2071ECD2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Ryan Notti- </w:t>
            </w:r>
            <w:r w:rsidR="000778C0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Structural insights into T-cell receptor activation</w:t>
            </w:r>
          </w:p>
        </w:tc>
      </w:tr>
      <w:tr w:rsidR="005732B8" w:rsidRPr="00085CB2" w14:paraId="4A179949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6EE0E9" w14:textId="77777777" w:rsidR="005732B8" w:rsidRPr="00085CB2" w:rsidRDefault="005732B8" w:rsidP="00EA15A3">
            <w:pPr>
              <w:spacing w:beforeLines="40" w:before="96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B71B58" w14:textId="2180B2DD" w:rsidR="005732B8" w:rsidRPr="00085CB2" w:rsidRDefault="005732B8" w:rsidP="00EA15A3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09:</w:t>
            </w:r>
            <w:r w:rsidR="00562C3F" w:rsidRPr="00085CB2">
              <w:rPr>
                <w:sz w:val="20"/>
                <w:szCs w:val="20"/>
                <w:lang w:val="en-US"/>
              </w:rPr>
              <w:t>31-09:35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A0CA7F" w14:textId="77777777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S1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854793" w14:textId="62E565FF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Nicole La Grut</w:t>
            </w:r>
            <w:r w:rsidR="00CC7E92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a</w:t>
            </w: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- </w:t>
            </w:r>
            <w:r w:rsidR="00B9064C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Aging T cells, </w:t>
            </w:r>
            <w:r w:rsidR="00EC1376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g</w:t>
            </w:r>
            <w:r w:rsidR="00B9064C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ranzyme K and the uncoupling of </w:t>
            </w:r>
            <w:r w:rsidR="00EC1376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i</w:t>
            </w:r>
            <w:r w:rsidR="00B9064C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mmune and </w:t>
            </w:r>
            <w:r w:rsidR="00EC1376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o</w:t>
            </w:r>
            <w:r w:rsidR="00B9064C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rganismal </w:t>
            </w:r>
            <w:r w:rsidR="00EC1376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a</w:t>
            </w:r>
            <w:r w:rsidR="00B9064C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ging</w:t>
            </w:r>
          </w:p>
        </w:tc>
      </w:tr>
      <w:tr w:rsidR="005732B8" w:rsidRPr="00085CB2" w14:paraId="1AD7D313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6058EB" w14:textId="77777777" w:rsidR="005732B8" w:rsidRPr="00085CB2" w:rsidRDefault="005732B8" w:rsidP="00EA15A3">
            <w:pPr>
              <w:spacing w:beforeLines="40" w:before="96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3FE937" w14:textId="3E3193D1" w:rsidR="005732B8" w:rsidRPr="00085CB2" w:rsidRDefault="005732B8" w:rsidP="00EA15A3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10:00</w:t>
            </w:r>
            <w:r w:rsidR="00562C3F" w:rsidRPr="00085CB2">
              <w:rPr>
                <w:sz w:val="20"/>
                <w:szCs w:val="20"/>
                <w:lang w:val="en-US"/>
              </w:rPr>
              <w:t>-10:10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E2C582" w14:textId="77777777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S1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C006F6" w14:textId="77777777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Joao Ferreira Fernandes- Structural insights into B-cell receptor assembly and flexibility</w:t>
            </w:r>
          </w:p>
        </w:tc>
      </w:tr>
      <w:tr w:rsidR="005732B8" w:rsidRPr="00085CB2" w14:paraId="11E8D3B7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C95338" w14:textId="77777777" w:rsidR="005732B8" w:rsidRPr="00085CB2" w:rsidRDefault="005732B8" w:rsidP="00EA15A3">
            <w:pPr>
              <w:spacing w:beforeLines="40" w:before="96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8A8AF3" w14:textId="68954106" w:rsidR="005732B8" w:rsidRPr="00085CB2" w:rsidRDefault="005732B8" w:rsidP="00EA15A3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10:15</w:t>
            </w:r>
            <w:r w:rsidR="00562C3F" w:rsidRPr="00085CB2">
              <w:rPr>
                <w:sz w:val="20"/>
                <w:szCs w:val="20"/>
                <w:lang w:val="en-US"/>
              </w:rPr>
              <w:t>-10:40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014C91" w14:textId="77777777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S1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E32AAB" w14:textId="1672B414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Matteo I</w:t>
            </w:r>
            <w:r w:rsidR="00CC7E92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an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nacone-</w:t>
            </w: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 </w:t>
            </w:r>
            <w:r w:rsidR="006A55C7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The </w:t>
            </w:r>
            <w:r w:rsidR="00EC1376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t</w:t>
            </w:r>
            <w:r w:rsidR="006A55C7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issue </w:t>
            </w:r>
            <w:r w:rsidR="00EC1376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l</w:t>
            </w:r>
            <w:r w:rsidR="006A55C7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ogic of </w:t>
            </w:r>
            <w:r w:rsidR="00EC1376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i</w:t>
            </w:r>
            <w:r w:rsidR="006A55C7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mmune </w:t>
            </w:r>
            <w:r w:rsidR="00EC1376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s</w:t>
            </w:r>
            <w:r w:rsidR="006A55C7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urveillance — </w:t>
            </w:r>
            <w:r w:rsidR="00EC1376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l</w:t>
            </w:r>
            <w:r w:rsidR="006A55C7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essons from the </w:t>
            </w:r>
            <w:r w:rsidR="00EC1376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l</w:t>
            </w:r>
            <w:r w:rsidR="006A55C7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iver</w:t>
            </w:r>
          </w:p>
        </w:tc>
      </w:tr>
      <w:tr w:rsidR="005732B8" w:rsidRPr="00085CB2" w14:paraId="39AF7917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0ED50B" w14:textId="77777777" w:rsidR="005732B8" w:rsidRPr="00085CB2" w:rsidRDefault="005732B8" w:rsidP="00EA15A3">
            <w:pPr>
              <w:spacing w:beforeLines="40" w:before="96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0FDE5D" w14:textId="4711292E" w:rsidR="005732B8" w:rsidRPr="00085CB2" w:rsidRDefault="005732B8" w:rsidP="00EA15A3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10:45</w:t>
            </w:r>
            <w:r w:rsidR="00562C3F" w:rsidRPr="00085CB2">
              <w:rPr>
                <w:sz w:val="20"/>
                <w:szCs w:val="20"/>
                <w:lang w:val="en-US"/>
              </w:rPr>
              <w:t>-11:15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D267AF" w14:textId="756C429E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COFFEE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E06C82" w14:textId="63DED488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732B8" w:rsidRPr="00085CB2" w14:paraId="1E281BAF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C5343C" w14:textId="77777777" w:rsidR="005732B8" w:rsidRPr="00085CB2" w:rsidRDefault="005732B8" w:rsidP="00EA15A3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71A335" w14:textId="22688325" w:rsidR="005732B8" w:rsidRPr="00085CB2" w:rsidRDefault="00562C3F" w:rsidP="00EA15A3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11:15-11:17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8F180C" w14:textId="0EDF8947" w:rsidR="005732B8" w:rsidRPr="00085CB2" w:rsidRDefault="00562C3F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Intro</w:t>
            </w:r>
            <w:r w:rsidR="00D6606C"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 xml:space="preserve"> to S2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9A5E7F" w14:textId="5773E138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Tolerance (</w:t>
            </w:r>
            <w:proofErr w:type="spellStart"/>
            <w:r w:rsidRPr="00085C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Pixelgen</w:t>
            </w:r>
            <w:proofErr w:type="spellEnd"/>
            <w:r w:rsidRPr="00085C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Sponsored)</w:t>
            </w:r>
            <w:r w:rsidR="00887A36" w:rsidRPr="00085C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887A36" w:rsidRPr="00085C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Peter Djali</w:t>
            </w:r>
          </w:p>
        </w:tc>
      </w:tr>
      <w:tr w:rsidR="005732B8" w:rsidRPr="00085CB2" w14:paraId="7541ABD7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BAD17C" w14:textId="77777777" w:rsidR="005732B8" w:rsidRPr="00085CB2" w:rsidRDefault="005732B8" w:rsidP="00EA15A3">
            <w:pPr>
              <w:spacing w:beforeLines="40" w:before="96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032B69" w14:textId="1CE08889" w:rsidR="005732B8" w:rsidRPr="00085CB2" w:rsidRDefault="005732B8" w:rsidP="00EA15A3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11:1</w:t>
            </w:r>
            <w:r w:rsidR="00562C3F" w:rsidRPr="00085CB2">
              <w:rPr>
                <w:sz w:val="20"/>
                <w:szCs w:val="20"/>
                <w:lang w:val="en-US"/>
              </w:rPr>
              <w:t>7-11:41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A518CF" w14:textId="77777777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S2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B5A9D9" w14:textId="457CC144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Julie Zikherman- </w:t>
            </w:r>
            <w:r w:rsidR="007E4FE7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Balancing tolerance and immunity at the BCR</w:t>
            </w:r>
          </w:p>
        </w:tc>
      </w:tr>
      <w:tr w:rsidR="005732B8" w:rsidRPr="00085CB2" w14:paraId="6117B8E1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6A5847" w14:textId="77777777" w:rsidR="005732B8" w:rsidRPr="00085CB2" w:rsidRDefault="005732B8" w:rsidP="00EA15A3">
            <w:pPr>
              <w:spacing w:beforeLines="40" w:before="96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C9A1B0" w14:textId="7531CEEF" w:rsidR="005732B8" w:rsidRPr="00085CB2" w:rsidRDefault="005732B8" w:rsidP="00EA15A3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11:4</w:t>
            </w:r>
            <w:r w:rsidR="00562C3F" w:rsidRPr="00085CB2">
              <w:rPr>
                <w:sz w:val="20"/>
                <w:szCs w:val="20"/>
                <w:lang w:val="en-US"/>
              </w:rPr>
              <w:t>6-11:56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4CCD8E" w14:textId="77777777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S2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769AA7" w14:textId="44507866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Ed Jenkins- </w:t>
            </w:r>
            <w:r w:rsidR="005B4E5A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Role of T cell shape in immunosurveillance</w:t>
            </w:r>
          </w:p>
        </w:tc>
      </w:tr>
      <w:tr w:rsidR="005732B8" w:rsidRPr="00085CB2" w14:paraId="155EBC40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1C8321" w14:textId="77777777" w:rsidR="005732B8" w:rsidRPr="00085CB2" w:rsidRDefault="005732B8" w:rsidP="00EA15A3">
            <w:pPr>
              <w:spacing w:beforeLines="40" w:before="96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DF63CD" w14:textId="0C8CF23C" w:rsidR="005732B8" w:rsidRPr="00085CB2" w:rsidRDefault="005732B8" w:rsidP="00EA15A3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12:00</w:t>
            </w:r>
            <w:r w:rsidR="00562C3F" w:rsidRPr="00085CB2">
              <w:rPr>
                <w:sz w:val="20"/>
                <w:szCs w:val="20"/>
                <w:lang w:val="en-US"/>
              </w:rPr>
              <w:t>-12:24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048F03" w14:textId="77777777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S2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EF09FB" w14:textId="4EB95118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Nicole Joller-</w:t>
            </w: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 </w:t>
            </w:r>
            <w:r w:rsidR="00052765"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TIGIT beyond Inhibition - From Immune Restraint to Tissue Repair</w:t>
            </w:r>
          </w:p>
        </w:tc>
      </w:tr>
      <w:tr w:rsidR="005732B8" w:rsidRPr="00085CB2" w14:paraId="636B3747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68A376" w14:textId="77777777" w:rsidR="005732B8" w:rsidRPr="00085CB2" w:rsidRDefault="005732B8" w:rsidP="00EA15A3">
            <w:pPr>
              <w:spacing w:beforeLines="40" w:before="96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53D942" w14:textId="5CE7E5A5" w:rsidR="005732B8" w:rsidRPr="00085CB2" w:rsidRDefault="005732B8" w:rsidP="00EA15A3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12:</w:t>
            </w:r>
            <w:r w:rsidR="00562C3F" w:rsidRPr="00085CB2">
              <w:rPr>
                <w:sz w:val="20"/>
                <w:szCs w:val="20"/>
                <w:lang w:val="en-US"/>
              </w:rPr>
              <w:t>29-12:53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C28854" w14:textId="77777777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S2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F4BFB4" w14:textId="58EDAB8B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Carrie Lucas- </w:t>
            </w:r>
            <w:r w:rsidR="007E4FE7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Nature's lessons for decoding immunity</w:t>
            </w:r>
          </w:p>
        </w:tc>
      </w:tr>
      <w:tr w:rsidR="005732B8" w:rsidRPr="00085CB2" w14:paraId="70222650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34854C" w14:textId="77777777" w:rsidR="005732B8" w:rsidRPr="00085CB2" w:rsidRDefault="005732B8" w:rsidP="00EA15A3">
            <w:pPr>
              <w:spacing w:beforeLines="40" w:before="96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EA7AAB" w14:textId="4AEA9CE7" w:rsidR="005732B8" w:rsidRPr="00085CB2" w:rsidRDefault="005732B8" w:rsidP="00EA15A3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13:00</w:t>
            </w:r>
            <w:r w:rsidR="00C75761" w:rsidRPr="00085CB2">
              <w:rPr>
                <w:sz w:val="20"/>
                <w:szCs w:val="20"/>
                <w:lang w:val="en-US"/>
              </w:rPr>
              <w:t>-14:30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70C598" w14:textId="77777777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Lunch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591908" w14:textId="77777777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Meet the speakers</w:t>
            </w:r>
          </w:p>
        </w:tc>
      </w:tr>
      <w:tr w:rsidR="005732B8" w:rsidRPr="00085CB2" w14:paraId="7039B852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24C62B" w14:textId="77777777" w:rsidR="005732B8" w:rsidRPr="00085CB2" w:rsidRDefault="005732B8" w:rsidP="00EA15A3">
            <w:pPr>
              <w:spacing w:beforeLines="40" w:before="96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D34A3F" w14:textId="2CB9320C" w:rsidR="005732B8" w:rsidRPr="00085CB2" w:rsidRDefault="005732B8" w:rsidP="00EA15A3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14:30</w:t>
            </w:r>
            <w:r w:rsidR="00C75761" w:rsidRPr="00085CB2">
              <w:rPr>
                <w:sz w:val="20"/>
                <w:szCs w:val="20"/>
                <w:lang w:val="en-US"/>
              </w:rPr>
              <w:t>-</w:t>
            </w:r>
            <w:r w:rsidR="00085CB2" w:rsidRPr="00085CB2">
              <w:rPr>
                <w:sz w:val="20"/>
                <w:szCs w:val="20"/>
                <w:lang w:val="en-US"/>
              </w:rPr>
              <w:t>16:30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D41892" w14:textId="77777777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Poster session 1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BF7007" w14:textId="77777777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Odd posters</w:t>
            </w:r>
          </w:p>
        </w:tc>
      </w:tr>
      <w:tr w:rsidR="006F6B15" w:rsidRPr="00085CB2" w14:paraId="7146FCD9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0DF494" w14:textId="7F8DCD34" w:rsidR="006F6B15" w:rsidRPr="00085CB2" w:rsidRDefault="006F6B15" w:rsidP="006F6B15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6C761B" w14:textId="3EC2ED83" w:rsidR="006F6B15" w:rsidRPr="00085CB2" w:rsidRDefault="006F6B15" w:rsidP="006F6B15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16:30-</w:t>
            </w:r>
            <w:r w:rsidR="00ED1F13">
              <w:rPr>
                <w:sz w:val="20"/>
                <w:szCs w:val="20"/>
                <w:lang w:val="en-US"/>
              </w:rPr>
              <w:t>16:25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FBC753" w14:textId="588C96D7" w:rsidR="006F6B15" w:rsidRPr="00085CB2" w:rsidRDefault="006F6B15" w:rsidP="006F6B15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>BUSINESS MEETING</w:t>
            </w:r>
            <w:r w:rsidR="00C8638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 xml:space="preserve"> 1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1A62A4" w14:textId="019987FA" w:rsidR="006F6B15" w:rsidRPr="00085CB2" w:rsidRDefault="006F6B15" w:rsidP="006F6B15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Organizers</w:t>
            </w:r>
            <w:r w:rsidR="00C8638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- The first meeting will be to discuss some proposals and nominations that can be taken </w:t>
            </w:r>
            <w:proofErr w:type="gramStart"/>
            <w:r w:rsidR="00C8638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off line</w:t>
            </w:r>
            <w:proofErr w:type="gramEnd"/>
            <w:r w:rsidR="00C8638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 for research. </w:t>
            </w:r>
          </w:p>
        </w:tc>
      </w:tr>
      <w:tr w:rsidR="005732B8" w:rsidRPr="00085CB2" w14:paraId="343F4471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6124B0" w14:textId="794345B2" w:rsidR="005732B8" w:rsidRPr="00085CB2" w:rsidRDefault="00F46290" w:rsidP="00EA15A3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C95A5E" w14:textId="3005E228" w:rsidR="005732B8" w:rsidRPr="00085CB2" w:rsidRDefault="00562C3F" w:rsidP="00EA15A3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17:00-17:02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9C8750" w14:textId="57E142A1" w:rsidR="005732B8" w:rsidRPr="00085CB2" w:rsidRDefault="00562C3F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INTRO</w:t>
            </w:r>
            <w:r w:rsidR="00D6606C"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 xml:space="preserve"> to S3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FFE69F" w14:textId="55C36ECF" w:rsidR="005732B8" w:rsidRPr="00085CB2" w:rsidRDefault="005732B8" w:rsidP="00EA15A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</w:pPr>
            <w:proofErr w:type="spellStart"/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>Mechanoimmunology</w:t>
            </w:r>
            <w:proofErr w:type="spellEnd"/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 xml:space="preserve"> (ATTACK/</w:t>
            </w:r>
            <w:proofErr w:type="spellStart"/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>Granza</w:t>
            </w:r>
            <w:proofErr w:type="spellEnd"/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 xml:space="preserve"> Bio Sponsored)</w:t>
            </w:r>
            <w:r w:rsidR="00887A36"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 xml:space="preserve">- </w:t>
            </w:r>
            <w:r w:rsidR="00887A36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Hsin</w:t>
            </w:r>
            <w:r w:rsidR="00C373E1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-Fang</w:t>
            </w:r>
            <w:r w:rsidR="00887A36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 Chang</w:t>
            </w:r>
          </w:p>
        </w:tc>
      </w:tr>
      <w:tr w:rsidR="005732B8" w:rsidRPr="00085CB2" w14:paraId="15C07B6E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31855A" w14:textId="77777777" w:rsidR="005732B8" w:rsidRPr="00085CB2" w:rsidRDefault="005732B8" w:rsidP="00EA15A3">
            <w:pPr>
              <w:spacing w:beforeLines="40" w:before="96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D5D9E3" w14:textId="0380E2E2" w:rsidR="005732B8" w:rsidRPr="00085CB2" w:rsidRDefault="005732B8" w:rsidP="00EA15A3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17:</w:t>
            </w:r>
            <w:r w:rsidR="00562C3F" w:rsidRPr="00085CB2">
              <w:rPr>
                <w:sz w:val="20"/>
                <w:szCs w:val="20"/>
                <w:lang w:val="en-US"/>
              </w:rPr>
              <w:t>02-17:26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14AD9D" w14:textId="77777777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S3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5512D5" w14:textId="44496BDB" w:rsidR="005732B8" w:rsidRPr="00085CB2" w:rsidRDefault="005732B8" w:rsidP="00EA15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Omer Dushek</w:t>
            </w:r>
            <w:r w:rsidR="006F45C1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- </w:t>
            </w:r>
            <w:proofErr w:type="spellStart"/>
            <w:r w:rsidR="006F45C1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Optimising</w:t>
            </w:r>
            <w:proofErr w:type="spellEnd"/>
            <w:r w:rsidR="006F45C1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 CAR-T cells antigen sensitivity by force-shielding</w:t>
            </w:r>
          </w:p>
        </w:tc>
      </w:tr>
      <w:tr w:rsidR="005732B8" w:rsidRPr="00085CB2" w14:paraId="2CF17605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4BDCCB" w14:textId="77777777" w:rsidR="005732B8" w:rsidRPr="00085CB2" w:rsidRDefault="005732B8" w:rsidP="00EA15A3">
            <w:pPr>
              <w:spacing w:beforeLines="40" w:before="96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620334" w14:textId="1F4D515D" w:rsidR="005732B8" w:rsidRPr="00085CB2" w:rsidRDefault="005732B8" w:rsidP="00EA15A3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17:</w:t>
            </w:r>
            <w:r w:rsidR="00562C3F" w:rsidRPr="00085CB2">
              <w:rPr>
                <w:sz w:val="20"/>
                <w:szCs w:val="20"/>
                <w:lang w:val="en-US"/>
              </w:rPr>
              <w:t>31-17:41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21C937" w14:textId="77777777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S3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312F54" w14:textId="77777777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Aliya Holland- </w:t>
            </w:r>
            <w:proofErr w:type="spellStart"/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Mechanosurveillance</w:t>
            </w:r>
            <w:proofErr w:type="spellEnd"/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 of Senescent Cells</w:t>
            </w:r>
          </w:p>
        </w:tc>
      </w:tr>
      <w:tr w:rsidR="005732B8" w:rsidRPr="00085CB2" w14:paraId="6128DEE7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4962C0" w14:textId="70A595AD" w:rsidR="005732B8" w:rsidRPr="00085CB2" w:rsidRDefault="00021958" w:rsidP="00EA15A3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5E3DCA" w14:textId="334C4084" w:rsidR="005732B8" w:rsidRPr="00085CB2" w:rsidRDefault="005732B8" w:rsidP="00EA15A3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17:4</w:t>
            </w:r>
            <w:r w:rsidR="00562C3F" w:rsidRPr="00085CB2">
              <w:rPr>
                <w:sz w:val="20"/>
                <w:szCs w:val="20"/>
                <w:lang w:val="en-US"/>
              </w:rPr>
              <w:t>6-17:5</w:t>
            </w:r>
            <w:r w:rsidR="006B4CEB" w:rsidRPr="00085CB2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75204A" w14:textId="77777777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S3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646950" w14:textId="07C6A3F1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Ashwin Kumar Jainara</w:t>
            </w:r>
            <w:r w:rsidR="00F46290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y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anan- Size-based resolution of natural killer cell particles enables isolation of supramolecular attack particles</w:t>
            </w:r>
          </w:p>
        </w:tc>
      </w:tr>
      <w:tr w:rsidR="005732B8" w:rsidRPr="00085CB2" w14:paraId="37804135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FC30A3" w14:textId="77777777" w:rsidR="005732B8" w:rsidRPr="00085CB2" w:rsidRDefault="005732B8" w:rsidP="00EA15A3">
            <w:pPr>
              <w:spacing w:beforeLines="40" w:before="96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E2E390" w14:textId="2D27CAD8" w:rsidR="005732B8" w:rsidRPr="00085CB2" w:rsidRDefault="006B4CEB" w:rsidP="00EA15A3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18</w:t>
            </w:r>
            <w:r w:rsidR="005732B8" w:rsidRPr="00085CB2">
              <w:rPr>
                <w:sz w:val="20"/>
                <w:szCs w:val="20"/>
                <w:lang w:val="en-US"/>
              </w:rPr>
              <w:t>:</w:t>
            </w:r>
            <w:r w:rsidR="00562C3F" w:rsidRPr="00085CB2">
              <w:rPr>
                <w:sz w:val="20"/>
                <w:szCs w:val="20"/>
                <w:lang w:val="en-US"/>
              </w:rPr>
              <w:t>01-18:</w:t>
            </w:r>
            <w:r w:rsidRPr="00085CB2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40D904" w14:textId="77777777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S3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D22FCA" w14:textId="77777777" w:rsidR="005732B8" w:rsidRPr="00085CB2" w:rsidRDefault="005732B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Morgan Huse- Mechanical topography of T cell killing</w:t>
            </w:r>
          </w:p>
        </w:tc>
      </w:tr>
      <w:tr w:rsidR="005732B8" w:rsidRPr="00085CB2" w14:paraId="0F8E9511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526C83" w14:textId="77777777" w:rsidR="005732B8" w:rsidRPr="00085CB2" w:rsidRDefault="005732B8" w:rsidP="00EA15A3">
            <w:pPr>
              <w:spacing w:beforeLines="40" w:before="96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19CAC3" w14:textId="1B7B20C3" w:rsidR="005732B8" w:rsidRPr="00085CB2" w:rsidRDefault="005732B8" w:rsidP="00EA15A3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18:</w:t>
            </w:r>
            <w:r w:rsidR="006B4CEB" w:rsidRPr="00085CB2">
              <w:rPr>
                <w:sz w:val="20"/>
                <w:szCs w:val="20"/>
                <w:lang w:val="en-US"/>
              </w:rPr>
              <w:t>21</w:t>
            </w:r>
            <w:r w:rsidR="00562C3F" w:rsidRPr="00085CB2">
              <w:rPr>
                <w:sz w:val="20"/>
                <w:szCs w:val="20"/>
                <w:lang w:val="en-US"/>
              </w:rPr>
              <w:t>-18:</w:t>
            </w:r>
            <w:r w:rsidR="006B4CEB" w:rsidRPr="00085CB2"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846744" w14:textId="77777777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S3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7A8008" w14:textId="3382C21F" w:rsidR="005732B8" w:rsidRPr="00085CB2" w:rsidRDefault="005732B8" w:rsidP="00EA15A3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Salvatore Valitutti- </w:t>
            </w:r>
            <w:proofErr w:type="spellStart"/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Stenocytosis</w:t>
            </w:r>
            <w:proofErr w:type="spellEnd"/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 as a </w:t>
            </w:r>
            <w:r w:rsidR="006B2F0B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m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echanism of </w:t>
            </w:r>
            <w:r w:rsidR="006B2F0B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s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upramolecular </w:t>
            </w:r>
            <w:r w:rsidR="006B2F0B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a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ttack </w:t>
            </w:r>
            <w:r w:rsidR="006B2F0B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p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article </w:t>
            </w:r>
            <w:r w:rsidR="006B2F0B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t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ransfer at the </w:t>
            </w:r>
            <w:r w:rsidR="006B2F0B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c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ytotoxic T </w:t>
            </w:r>
            <w:r w:rsidR="006B2F0B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l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ymphocyte </w:t>
            </w:r>
            <w:r w:rsidR="006B2F0B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l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ytic </w:t>
            </w:r>
            <w:r w:rsidR="006B2F0B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s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ynapse and </w:t>
            </w:r>
            <w:r w:rsidR="006B2F0B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it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s </w:t>
            </w:r>
            <w:r w:rsidR="006B2F0B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i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mpact on </w:t>
            </w:r>
            <w:r w:rsidR="006B2F0B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t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arget </w:t>
            </w:r>
            <w:r w:rsidR="006B2F0B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c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ell </w:t>
            </w:r>
            <w:r w:rsidR="006B2F0B"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d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eath</w:t>
            </w:r>
          </w:p>
        </w:tc>
      </w:tr>
      <w:tr w:rsidR="005732B8" w:rsidRPr="00085CB2" w14:paraId="00D98873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F95EB3" w14:textId="7B93F15A" w:rsidR="005732B8" w:rsidRPr="00085CB2" w:rsidRDefault="00021958" w:rsidP="00EA15A3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B2FBB3" w14:textId="5D00B9A8" w:rsidR="005732B8" w:rsidRPr="00085CB2" w:rsidRDefault="00021958" w:rsidP="00EA15A3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18:40-18:45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6EF9D6" w14:textId="3704F244" w:rsidR="005732B8" w:rsidRPr="00085CB2" w:rsidRDefault="0002195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S3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737196" w14:textId="01F5C5AE" w:rsidR="00021958" w:rsidRPr="00085CB2" w:rsidRDefault="00021958" w:rsidP="00EA15A3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Intro to Special Neuroimmunology talk-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 Hsin-Fang Chang</w:t>
            </w:r>
          </w:p>
        </w:tc>
      </w:tr>
      <w:tr w:rsidR="00021958" w:rsidRPr="00085CB2" w14:paraId="1BB62500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755205" w14:textId="6E028594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D86C32" w14:textId="71CB8183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18:40-19:15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BBA6F7" w14:textId="27347D72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S3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00FB52" w14:textId="23BD45D3" w:rsidR="00021958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S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pecial talk- Francisco </w:t>
            </w:r>
            <w:proofErr w:type="spellStart"/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Quintana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- </w:t>
            </w:r>
            <w:r w:rsidRPr="0002195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T cell activation by astrocytes in the context of CNS autoimmunity</w:t>
            </w:r>
          </w:p>
        </w:tc>
      </w:tr>
      <w:tr w:rsidR="00021958" w:rsidRPr="00085CB2" w14:paraId="4D393F72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54481E" w14:textId="3C825FE5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5F846A" w14:textId="4F9FEBE0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19:30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678980" w14:textId="7B4005C4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DINNER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12AB10" w14:textId="726EFC6B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</w:p>
        </w:tc>
      </w:tr>
      <w:tr w:rsidR="00021958" w:rsidRPr="00085CB2" w14:paraId="30C3872E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43C435" w14:textId="1FF5AB90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3(23</w:t>
            </w:r>
            <w:r w:rsidRPr="00085CB2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rd</w:t>
            </w: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CAE192" w14:textId="6CF6DA01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09:00-09:02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3C8058" w14:textId="54053A0F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INTRO to S4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1495CD" w14:textId="676D9025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 xml:space="preserve">B cell receptor signaling- 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Jürgen </w:t>
            </w:r>
            <w:proofErr w:type="spellStart"/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Wienands</w:t>
            </w:r>
            <w:proofErr w:type="spellEnd"/>
          </w:p>
        </w:tc>
      </w:tr>
      <w:tr w:rsidR="00021958" w:rsidRPr="00085CB2" w14:paraId="2F90CB14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25C1E8" w14:textId="2EC378D9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8CD2B9" w14:textId="4A592F08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09:02-09:26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7CDD33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S4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3EA6C5" w14:textId="0A9F9A4F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Pieta Mattila- </w:t>
            </w:r>
            <w:proofErr w:type="spellStart"/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Septins</w:t>
            </w:r>
            <w:proofErr w:type="spellEnd"/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 in the regulation of the B cell immunological synapse and the immune response</w:t>
            </w:r>
          </w:p>
        </w:tc>
      </w:tr>
      <w:tr w:rsidR="00021958" w:rsidRPr="00085CB2" w14:paraId="68845D3C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CB8D3D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F6483B" w14:textId="3D9A088B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09:31-09:41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3DEEEE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S4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03DEBB" w14:textId="74ED0A2A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Jürgen </w:t>
            </w:r>
            <w:proofErr w:type="spellStart"/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Wienands</w:t>
            </w:r>
            <w:proofErr w:type="spellEnd"/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- Phase-separation of B-lymphoid signaling elements in X-linked antibody-deficiency </w:t>
            </w:r>
          </w:p>
        </w:tc>
      </w:tr>
      <w:tr w:rsidR="00021958" w:rsidRPr="00085CB2" w14:paraId="24C1D0ED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F9B491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90FC7C" w14:textId="54258921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 xml:space="preserve">9:46-9:10 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330AC4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S4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310CB8" w14:textId="3A369A3B" w:rsidR="00021958" w:rsidRPr="00085CB2" w:rsidRDefault="00021958" w:rsidP="000219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Katelyn Spillane- </w:t>
            </w: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CD20 integrates cytoskeletal mechanics, lipid </w:t>
            </w:r>
            <w:proofErr w:type="spellStart"/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signalling</w:t>
            </w:r>
            <w:proofErr w:type="spellEnd"/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, and metabolism to regulate early B cell responses to antigen</w:t>
            </w: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ab/>
            </w:r>
          </w:p>
        </w:tc>
      </w:tr>
      <w:tr w:rsidR="00021958" w:rsidRPr="00085CB2" w14:paraId="2CA6DA18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78E519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F9B11F" w14:textId="24F6A569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10:15-10:39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0CBF36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S4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10695C" w14:textId="3DBD48C5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Tomohiro Kurosaki- Differential expansion and migration of IgM and IgG plasma cells</w:t>
            </w:r>
          </w:p>
        </w:tc>
      </w:tr>
      <w:tr w:rsidR="00021958" w:rsidRPr="00085CB2" w14:paraId="1E70C2C4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09A53C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14B275" w14:textId="326E44F6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10:44-11:08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0F0D2B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S4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78FC38" w14:textId="125CB37F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Katherine Susa- Structural basis of B cell co-receptor signaling and characterization of new antibodies targeting CD19.</w:t>
            </w:r>
          </w:p>
        </w:tc>
      </w:tr>
      <w:tr w:rsidR="00021958" w:rsidRPr="00085CB2" w14:paraId="3BA7C6C8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ECAB8C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7E0B9A" w14:textId="31856438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11:15-11:45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8FE272" w14:textId="6593A66C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COFFEE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EEFE8B" w14:textId="6C6457E5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</w:p>
        </w:tc>
      </w:tr>
      <w:tr w:rsidR="00021958" w:rsidRPr="00085CB2" w14:paraId="64DD6981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81A78C" w14:textId="4E39156E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0564E0" w14:textId="1CAF65A7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11:45-11:47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FBB5FF" w14:textId="76C55666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INTRO to S5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81E28F" w14:textId="49614BC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 xml:space="preserve">T cell receptor signaling (CIBSS Sponsored)- 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Susana </w:t>
            </w:r>
            <w:proofErr w:type="spellStart"/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Minguet</w:t>
            </w:r>
            <w:proofErr w:type="spellEnd"/>
          </w:p>
        </w:tc>
      </w:tr>
      <w:tr w:rsidR="00021958" w:rsidRPr="00085CB2" w14:paraId="3490C060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2566BD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E31137" w14:textId="35F8E5CD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11:47-11:11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18396F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S5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60119E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Sudha Kumari- </w:t>
            </w: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Actin networks in control of T cell interactions and signaling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 </w:t>
            </w:r>
          </w:p>
        </w:tc>
      </w:tr>
      <w:tr w:rsidR="00021958" w:rsidRPr="00085CB2" w14:paraId="1ADBF453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3104E2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951C0E" w14:textId="510C6CAB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12:16-12:26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6229A3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S5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E44946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Alina Shomuradova- CD3 cytoplasmic motifs regulate proximal TCR </w:t>
            </w:r>
            <w:proofErr w:type="spellStart"/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signalling</w:t>
            </w:r>
            <w:proofErr w:type="spellEnd"/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 to shape antigen discrimination</w:t>
            </w:r>
          </w:p>
        </w:tc>
      </w:tr>
      <w:tr w:rsidR="00021958" w:rsidRPr="00085CB2" w14:paraId="383BEA26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38CB3B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D936F4" w14:textId="22F93195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12:31-12:55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1E020B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S5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410A7A" w14:textId="2638EC1B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Jay Groves- Active condensation of LAT as a discretized signal gating mechanism in T cells</w:t>
            </w:r>
          </w:p>
        </w:tc>
      </w:tr>
      <w:tr w:rsidR="00021958" w:rsidRPr="00085CB2" w14:paraId="70232C86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9288FF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9E8CA2" w14:textId="5F61C7B0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13:00-14:30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85EF34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Lunch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367B41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Meet the speakers</w:t>
            </w:r>
          </w:p>
        </w:tc>
      </w:tr>
      <w:tr w:rsidR="00021958" w:rsidRPr="00085CB2" w14:paraId="1262F0C5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700E90" w14:textId="4536957C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EB63C9" w14:textId="221B08BE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14:30-14:32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5FD5B6" w14:textId="2EFEF0F6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InTRO to S6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9669BA" w14:textId="0C5C6EB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 xml:space="preserve">Metabolism- 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Maria </w:t>
            </w:r>
            <w:proofErr w:type="spellStart"/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Mittelbrunn</w:t>
            </w:r>
            <w:proofErr w:type="spellEnd"/>
          </w:p>
        </w:tc>
      </w:tr>
      <w:tr w:rsidR="00021958" w:rsidRPr="00085CB2" w14:paraId="1C75004B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BB7421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630987" w14:textId="53AA1B08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14:32-15:01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715D54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S6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163ED4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Nuria Martinez-</w:t>
            </w: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 B cell and germinal center metabolism</w:t>
            </w:r>
          </w:p>
        </w:tc>
      </w:tr>
      <w:tr w:rsidR="00021958" w:rsidRPr="00085CB2" w14:paraId="61CA5D68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98F657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2F512E" w14:textId="145AE279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15:01-15:11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4A28ED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S6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10F66B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Annabelle Buschky- Engineering CAR T cells to overcome the negative impact of the tumor microenvironment</w:t>
            </w:r>
          </w:p>
        </w:tc>
      </w:tr>
      <w:tr w:rsidR="00021958" w:rsidRPr="00085CB2" w14:paraId="6FD19EA9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6E4642" w14:textId="1A8B49F3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8A25E6" w14:textId="52A52EA2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15:16-15:26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DCACD1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S6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DE939C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Maria Mittelbrunn- Metabolism and inflammaging</w:t>
            </w:r>
          </w:p>
        </w:tc>
      </w:tr>
      <w:tr w:rsidR="00021958" w:rsidRPr="00085CB2" w14:paraId="1FE6C0D7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C0B52D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F35BE3" w14:textId="18850718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15:31-16:30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18D375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S6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74E7A1" w14:textId="5BF531E8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Dirk Brenner- </w:t>
            </w:r>
            <w:proofErr w:type="spellStart"/>
            <w:r w:rsidR="00534812" w:rsidRPr="0053481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cROSsing</w:t>
            </w:r>
            <w:proofErr w:type="spellEnd"/>
            <w:r w:rsidR="00534812" w:rsidRPr="0053481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 the line: The regulation of T cell metabolism</w:t>
            </w:r>
          </w:p>
        </w:tc>
      </w:tr>
      <w:tr w:rsidR="00021958" w:rsidRPr="00085CB2" w14:paraId="607BF867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80B82B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263A93" w14:textId="5BFC714E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16:30-22:30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A1FFAF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Excursion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DA8DBA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Buses to Siena.</w:t>
            </w:r>
          </w:p>
        </w:tc>
      </w:tr>
      <w:tr w:rsidR="00021958" w:rsidRPr="00085CB2" w14:paraId="427364BA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F56D79" w14:textId="77895F76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4(24</w:t>
            </w:r>
            <w:r w:rsidRPr="00085CB2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th</w:t>
            </w: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757D91" w14:textId="0A70D065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09:00-09:02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5F0FDF" w14:textId="43D8520E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INTRO to S7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F0C2F1" w14:textId="1707065A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>Differentiation (</w:t>
            </w:r>
            <w:proofErr w:type="spellStart"/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>Sentcell</w:t>
            </w:r>
            <w:proofErr w:type="spellEnd"/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 xml:space="preserve"> Sponsored)- 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Alessio Lanna</w:t>
            </w:r>
          </w:p>
        </w:tc>
      </w:tr>
      <w:tr w:rsidR="00021958" w:rsidRPr="00085CB2" w14:paraId="53FA1344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EC10DB" w14:textId="0F8EB850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4F80DD" w14:textId="77956928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09:02-09:26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0FA049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S7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84F00E" w14:textId="3370C603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Maté Biro- </w:t>
            </w: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Mechanical control of T cell access to </w:t>
            </w:r>
            <w:proofErr w:type="spellStart"/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tumours</w:t>
            </w:r>
            <w:proofErr w:type="spellEnd"/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 xml:space="preserve"> (on-line)</w:t>
            </w:r>
          </w:p>
        </w:tc>
      </w:tr>
      <w:tr w:rsidR="00021958" w:rsidRPr="00085CB2" w14:paraId="1C2DB6F9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C1EACD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597ECF" w14:textId="1E5B439C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09:31-09:41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6297DB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S7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685910" w14:textId="3B22169B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Adrian Fernandez Rego- Diacylglycerol kinase z supports CD40-mediated immune synapse formation, mTORC1 signaling and plasma cell fate in B lymphocytes</w:t>
            </w:r>
          </w:p>
        </w:tc>
      </w:tr>
      <w:tr w:rsidR="00021958" w:rsidRPr="00085CB2" w14:paraId="6ACFC220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D12130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F2E0CB" w14:textId="61547278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09:45-09:55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A6819F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S7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C77B3D" w14:textId="6EE19373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Mohammad Al-Aghbar- Quantitative T cell receptor signaling defines early checkpoints in helper T cell differentiation</w:t>
            </w:r>
          </w:p>
        </w:tc>
      </w:tr>
      <w:tr w:rsidR="00021958" w:rsidRPr="00085CB2" w14:paraId="1950D1A0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574634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2D070B" w14:textId="3014FD90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10:00-10:24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73F5C7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S7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A8C9C1" w14:textId="4EC8F7FD" w:rsidR="00021958" w:rsidRPr="00085CB2" w:rsidRDefault="00021958" w:rsidP="000219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Carmen Gerlach- </w:t>
            </w: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Multiple axes of T cell diversification</w:t>
            </w:r>
          </w:p>
        </w:tc>
      </w:tr>
      <w:tr w:rsidR="00021958" w:rsidRPr="00085CB2" w14:paraId="33984B92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8698CD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A0DAB8" w14:textId="454D942E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10:29-10:53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F3B469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S7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5D0BBE" w14:textId="3A038125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Alessio Lanna- Metabolic imprinting of T cells enables peripheral TCR plasticity and preparatory immunity.</w:t>
            </w:r>
          </w:p>
        </w:tc>
      </w:tr>
      <w:tr w:rsidR="00021958" w:rsidRPr="00085CB2" w14:paraId="6B6C975A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97E7D1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A53D95" w14:textId="735655EB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11:00-11:30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382BF6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Coffee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FB4400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</w:p>
        </w:tc>
      </w:tr>
      <w:tr w:rsidR="00021958" w:rsidRPr="00085CB2" w14:paraId="762EAA5E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F7525A" w14:textId="522B0DC8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1F2DE0" w14:textId="67014EF9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11:30-11:32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2FA26B" w14:textId="50632C11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Intro to S8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76DDFB" w14:textId="4FA2D30F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 xml:space="preserve">Infection and Autoimmunity (Almirall sponsored)- 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Cristina Gutierrez Caballero</w:t>
            </w:r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 xml:space="preserve"> </w:t>
            </w:r>
          </w:p>
        </w:tc>
      </w:tr>
      <w:tr w:rsidR="00021958" w:rsidRPr="00085CB2" w14:paraId="5BDD54B1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4ABD39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4A3543" w14:textId="225308FC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11:32-11:56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EA010F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S8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37A5B7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Anne Spurkland- </w:t>
            </w: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TCR signaling and Multiple Sclerosis risk</w:t>
            </w:r>
          </w:p>
        </w:tc>
      </w:tr>
      <w:tr w:rsidR="00021958" w:rsidRPr="00085CB2" w14:paraId="2CBBAE9D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06E3D7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5F8B45" w14:textId="2F7C9503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12:01-12:25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6E9993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S8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068F7F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Sho Yamasaki- Novel unconventional T cell subset recognizing mycobacterial lipids</w:t>
            </w:r>
          </w:p>
        </w:tc>
      </w:tr>
      <w:tr w:rsidR="00021958" w:rsidRPr="00085CB2" w14:paraId="270DE85B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268EB5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3D8F24" w14:textId="4D930F04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12:30-12:54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A94CAB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S8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EF07E1" w14:textId="207ABD4A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Tal Arnon- </w:t>
            </w:r>
            <w:r w:rsidR="00754616" w:rsidRPr="00F945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Immune niches in the spleen</w:t>
            </w:r>
          </w:p>
        </w:tc>
      </w:tr>
      <w:tr w:rsidR="00021958" w:rsidRPr="00085CB2" w14:paraId="39191E7B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97A594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B80A49" w14:textId="44CAFC61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13:00-14:30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6F8576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LunCH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5FCBC6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Meet the speakers</w:t>
            </w:r>
          </w:p>
        </w:tc>
      </w:tr>
      <w:tr w:rsidR="00021958" w:rsidRPr="00085CB2" w14:paraId="0707BE32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B32D54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E9E6B" w14:textId="6D11638E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14:30-16:30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7063D7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Poster session 2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B2D0FA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Odd numbers</w:t>
            </w:r>
          </w:p>
        </w:tc>
      </w:tr>
      <w:tr w:rsidR="00C86381" w:rsidRPr="00085CB2" w14:paraId="6A025734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D194BB" w14:textId="592A90B4" w:rsidR="00C86381" w:rsidRPr="00085CB2" w:rsidRDefault="00C86381" w:rsidP="00C86381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43ACEB" w14:textId="2C16AF67" w:rsidR="00C86381" w:rsidRPr="00085CB2" w:rsidRDefault="00C86381" w:rsidP="00C86381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16:30-</w:t>
            </w:r>
            <w:r>
              <w:rPr>
                <w:sz w:val="20"/>
                <w:szCs w:val="20"/>
                <w:lang w:val="en-US"/>
              </w:rPr>
              <w:t>16:25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4D64D4" w14:textId="42664B6A" w:rsidR="00C86381" w:rsidRPr="00085CB2" w:rsidRDefault="00C86381" w:rsidP="00C86381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>BUSINESS MEETING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 xml:space="preserve"> 2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21C7FF" w14:textId="579A7C6F" w:rsidR="00C86381" w:rsidRPr="00085CB2" w:rsidRDefault="00C86381" w:rsidP="00C86381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Organizers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- The second meeting will be to present nomination list for 2028 organizers, results of additional research into sites/funders and final voting. </w:t>
            </w:r>
          </w:p>
        </w:tc>
      </w:tr>
      <w:tr w:rsidR="00021958" w:rsidRPr="00085CB2" w14:paraId="2CC0D480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18408E" w14:textId="3A40F8F8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7170DC" w14:textId="71EF785F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17:00-17:02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0389A1" w14:textId="18139F99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intro to S9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C3B9EE" w14:textId="6D88AB42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</w:pPr>
            <w:proofErr w:type="spellStart"/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>Tumour</w:t>
            </w:r>
            <w:proofErr w:type="spellEnd"/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 xml:space="preserve"> Immunology (</w:t>
            </w:r>
            <w:proofErr w:type="spellStart"/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>Synolo</w:t>
            </w:r>
            <w:proofErr w:type="spellEnd"/>
            <w:r w:rsidRPr="00085CB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 xml:space="preserve"> Sponsored)- 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Anish Suri</w:t>
            </w:r>
          </w:p>
        </w:tc>
      </w:tr>
      <w:tr w:rsidR="00021958" w:rsidRPr="00085CB2" w14:paraId="7C32EC53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A501B2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3F09A4" w14:textId="40807690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17:02-17:26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61BBB5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S9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6AF482" w14:textId="39042AC8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Daniel Billadeau- </w:t>
            </w: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NKG7: Sitting at the Crossroads of T cell Lysosome Biology and Metabolism</w:t>
            </w:r>
          </w:p>
        </w:tc>
      </w:tr>
      <w:tr w:rsidR="00021958" w:rsidRPr="00085CB2" w14:paraId="4E1A97B9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A128D5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A856CE" w14:textId="20EEC478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17:31-17:41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171E75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S9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F877D8" w14:textId="5C2125A3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Ana Valeria Melendez Mayorga- From single to dual </w:t>
            </w:r>
            <w:proofErr w:type="gramStart"/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signaling:</w:t>
            </w:r>
            <w:proofErr w:type="gramEnd"/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 rethinking intracellular architecture in CAR T cells</w:t>
            </w:r>
          </w:p>
        </w:tc>
      </w:tr>
      <w:tr w:rsidR="00021958" w:rsidRPr="00085CB2" w14:paraId="67A2278F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3B7084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586FC4" w14:textId="2D862778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17:46-17:56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C476C4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S9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0CF866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Nagaja Capitani- </w:t>
            </w: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T cell killing of leukemic cells</w:t>
            </w:r>
          </w:p>
        </w:tc>
      </w:tr>
      <w:tr w:rsidR="00021958" w:rsidRPr="00085CB2" w14:paraId="27633926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D4963A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9423E2" w14:textId="118E3FCE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18:01-18:11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3175C3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S9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7F7975" w14:textId="10D452EE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Jonathan Hill- Logic-gated Protein Therapeutics for Enhancing Tumor-selective T cell Responses</w:t>
            </w:r>
          </w:p>
        </w:tc>
      </w:tr>
      <w:tr w:rsidR="00021958" w:rsidRPr="00085CB2" w14:paraId="054D1E2F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9430C3" w14:textId="6CA0B6AE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1F6707" w14:textId="0FE9AFB5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18:16-18:26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C06E9B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S9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5FFBD7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Annie Lin- From Sorting to Shaping: Membrane Remodeling at Ligand-Receptor Interfaces Potentiates Activation</w:t>
            </w:r>
          </w:p>
        </w:tc>
      </w:tr>
      <w:tr w:rsidR="00021958" w:rsidRPr="00085CB2" w14:paraId="4CFBF258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8B9197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5D479D" w14:textId="79FF5AE9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18:31-18:55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913252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S9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4436ED" w14:textId="7A2C14E9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Li Tang- </w:t>
            </w:r>
            <w:r w:rsidRPr="00085C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  <w:t>Type 2 Immunity May Hold Key to Long-Term Cancer Remission: The Journey from Bench to Bedside and Back</w:t>
            </w:r>
          </w:p>
        </w:tc>
      </w:tr>
      <w:tr w:rsidR="00021958" w:rsidRPr="00085CB2" w14:paraId="17ED6810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8D0869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889A4E" w14:textId="3E5ECD2D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19:00</w:t>
            </w:r>
            <w:r>
              <w:rPr>
                <w:sz w:val="20"/>
                <w:szCs w:val="20"/>
                <w:lang w:val="en-US"/>
              </w:rPr>
              <w:t>-19:10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948D68" w14:textId="03015EC9" w:rsidR="00021958" w:rsidRPr="006F6B15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6F6B1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fr-FR"/>
              </w:rPr>
              <w:t>PRIZES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01BE47" w14:textId="7207A928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Short talk 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(Immunity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) and Poster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(</w:t>
            </w: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Science Signaling)</w:t>
            </w:r>
          </w:p>
        </w:tc>
      </w:tr>
      <w:tr w:rsidR="00021958" w:rsidRPr="00085CB2" w14:paraId="630F19D8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309081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24A045" w14:textId="77777777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19:30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255733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  <w:t>Dinner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8F1B17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Banquet</w:t>
            </w:r>
          </w:p>
        </w:tc>
      </w:tr>
      <w:tr w:rsidR="00021958" w:rsidRPr="00085CB2" w14:paraId="411C25FA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5F612A" w14:textId="7777777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1F5F19" w14:textId="77777777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22:00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902FEE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18"/>
                <w:szCs w:val="18"/>
                <w:lang w:val="en-US"/>
              </w:rPr>
            </w:pPr>
            <w:r w:rsidRPr="00085CB2"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18"/>
                <w:szCs w:val="18"/>
                <w:lang w:val="en-US"/>
              </w:rPr>
              <w:t>Dance Party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8B7BE0" w14:textId="77777777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Edward Jenkins- DJ</w:t>
            </w:r>
          </w:p>
        </w:tc>
      </w:tr>
      <w:tr w:rsidR="00021958" w:rsidRPr="00085CB2" w14:paraId="76BC861A" w14:textId="77777777" w:rsidTr="00EA1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E9CD58" w14:textId="4EA69FB9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(25</w:t>
            </w: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77ADE3" w14:textId="5EC1DE01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07:00-08:00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56E682" w14:textId="77777777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 w:eastAsia="fr-FR"/>
              </w:rPr>
              <w:t>Breakfast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D5EB9C" w14:textId="53CD577F" w:rsidR="00021958" w:rsidRPr="00085CB2" w:rsidRDefault="00021958" w:rsidP="00021958">
            <w:pPr>
              <w:spacing w:beforeLines="40" w:befor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</w:p>
        </w:tc>
      </w:tr>
      <w:tr w:rsidR="00021958" w:rsidRPr="00085CB2" w14:paraId="56CFB6EB" w14:textId="77777777" w:rsidTr="00EA15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B241DD" w14:textId="26AB1B67" w:rsidR="00021958" w:rsidRPr="00085CB2" w:rsidRDefault="00021958" w:rsidP="00021958">
            <w:pPr>
              <w:spacing w:beforeLines="40" w:before="96"/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</w:pPr>
            <w:r w:rsidRPr="00085CB2">
              <w:rPr>
                <w:rFonts w:ascii="Times New Roman" w:hAnsi="Times New Roman" w:cs="Times New Roman"/>
                <w:iCs/>
                <w:caps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956C5C" w14:textId="61614CF6" w:rsidR="00021958" w:rsidRPr="00085CB2" w:rsidRDefault="00021958" w:rsidP="00021958">
            <w:pPr>
              <w:pStyle w:val="NormalWeb"/>
              <w:spacing w:beforeLines="40" w:before="96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85CB2">
              <w:rPr>
                <w:sz w:val="20"/>
                <w:szCs w:val="20"/>
                <w:lang w:val="en-US"/>
              </w:rPr>
              <w:t>08:00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6B04A6" w14:textId="56A0CD5D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US" w:eastAsia="fr-FR"/>
              </w:rPr>
              <w:t>Buses</w:t>
            </w:r>
          </w:p>
        </w:tc>
        <w:tc>
          <w:tcPr>
            <w:tcW w:w="538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9E3E7A" w14:textId="62C1C931" w:rsidR="00021958" w:rsidRPr="00085CB2" w:rsidRDefault="00021958" w:rsidP="00021958">
            <w:pPr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</w:pPr>
            <w:r w:rsidRPr="00085C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>Buses depart to Florence and Pisa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fr-FR"/>
              </w:rPr>
              <w:t xml:space="preserve"> via Siena City Centre</w:t>
            </w:r>
          </w:p>
        </w:tc>
      </w:tr>
    </w:tbl>
    <w:p w14:paraId="04ED58F8" w14:textId="77777777" w:rsidR="004F7DE1" w:rsidRPr="00085CB2" w:rsidRDefault="004F7DE1">
      <w:pPr>
        <w:rPr>
          <w:lang w:val="en-US"/>
        </w:rPr>
      </w:pPr>
    </w:p>
    <w:sectPr w:rsidR="004F7DE1" w:rsidRPr="00085CB2" w:rsidSect="00085CB2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DD624" w14:textId="77777777" w:rsidR="00824A01" w:rsidRDefault="00824A01" w:rsidP="00085CB2">
      <w:pPr>
        <w:spacing w:after="0" w:line="240" w:lineRule="auto"/>
      </w:pPr>
      <w:r>
        <w:separator/>
      </w:r>
    </w:p>
  </w:endnote>
  <w:endnote w:type="continuationSeparator" w:id="0">
    <w:p w14:paraId="086C02E2" w14:textId="77777777" w:rsidR="00824A01" w:rsidRDefault="00824A01" w:rsidP="00085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4984893"/>
      <w:docPartObj>
        <w:docPartGallery w:val="Page Numbers (Bottom of Page)"/>
        <w:docPartUnique/>
      </w:docPartObj>
    </w:sdtPr>
    <w:sdtContent>
      <w:p w14:paraId="4E7B07B6" w14:textId="1BE28AFE" w:rsidR="00085CB2" w:rsidRDefault="00085CB2" w:rsidP="00744B5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5A4EF0" w14:textId="77777777" w:rsidR="00085CB2" w:rsidRDefault="00085C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34549700"/>
      <w:docPartObj>
        <w:docPartGallery w:val="Page Numbers (Bottom of Page)"/>
        <w:docPartUnique/>
      </w:docPartObj>
    </w:sdtPr>
    <w:sdtContent>
      <w:p w14:paraId="0285D7BF" w14:textId="486B0AFC" w:rsidR="00085CB2" w:rsidRDefault="00085CB2" w:rsidP="00744B5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7A34557" w14:textId="77777777" w:rsidR="00085CB2" w:rsidRDefault="00085C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82EFF" w14:textId="77777777" w:rsidR="00824A01" w:rsidRDefault="00824A01" w:rsidP="00085CB2">
      <w:pPr>
        <w:spacing w:after="0" w:line="240" w:lineRule="auto"/>
      </w:pPr>
      <w:r>
        <w:separator/>
      </w:r>
    </w:p>
  </w:footnote>
  <w:footnote w:type="continuationSeparator" w:id="0">
    <w:p w14:paraId="4FF0D74F" w14:textId="77777777" w:rsidR="00824A01" w:rsidRDefault="00824A01" w:rsidP="00085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F5AD0" w14:textId="70F71958" w:rsidR="00085CB2" w:rsidRPr="00085CB2" w:rsidRDefault="00085CB2" w:rsidP="00085CB2">
    <w:pPr>
      <w:pStyle w:val="Header"/>
    </w:pPr>
    <w:r w:rsidRPr="00085CB2">
      <w:rPr>
        <w:noProof/>
      </w:rPr>
      <w:drawing>
        <wp:inline distT="0" distB="0" distL="0" distR="0" wp14:anchorId="52943B0E" wp14:editId="42F39AD3">
          <wp:extent cx="5872500" cy="729000"/>
          <wp:effectExtent l="0" t="0" r="0" b="0"/>
          <wp:docPr id="1634369359" name="Picture 1" descr="A close up of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369359" name="Picture 1" descr="A close up of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5561" cy="769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B8"/>
    <w:rsid w:val="00021958"/>
    <w:rsid w:val="00045B4E"/>
    <w:rsid w:val="00052765"/>
    <w:rsid w:val="000778C0"/>
    <w:rsid w:val="00077AAA"/>
    <w:rsid w:val="00085CB2"/>
    <w:rsid w:val="000955B9"/>
    <w:rsid w:val="000A39F2"/>
    <w:rsid w:val="001B6C8E"/>
    <w:rsid w:val="00241172"/>
    <w:rsid w:val="0026524C"/>
    <w:rsid w:val="0026600D"/>
    <w:rsid w:val="002E66FA"/>
    <w:rsid w:val="00332825"/>
    <w:rsid w:val="003A6296"/>
    <w:rsid w:val="003B0C6C"/>
    <w:rsid w:val="003C471A"/>
    <w:rsid w:val="00414BAB"/>
    <w:rsid w:val="00423162"/>
    <w:rsid w:val="00452590"/>
    <w:rsid w:val="00456261"/>
    <w:rsid w:val="00460CBD"/>
    <w:rsid w:val="00464AF6"/>
    <w:rsid w:val="004F7DE1"/>
    <w:rsid w:val="0050305D"/>
    <w:rsid w:val="00510803"/>
    <w:rsid w:val="00514357"/>
    <w:rsid w:val="005219CC"/>
    <w:rsid w:val="005330D1"/>
    <w:rsid w:val="00534812"/>
    <w:rsid w:val="00562C3F"/>
    <w:rsid w:val="00567361"/>
    <w:rsid w:val="005732B8"/>
    <w:rsid w:val="00577CFA"/>
    <w:rsid w:val="005A694D"/>
    <w:rsid w:val="005B4E5A"/>
    <w:rsid w:val="00610205"/>
    <w:rsid w:val="00674FB7"/>
    <w:rsid w:val="006A55C7"/>
    <w:rsid w:val="006B2F0B"/>
    <w:rsid w:val="006B4CEB"/>
    <w:rsid w:val="006D7B5D"/>
    <w:rsid w:val="006F45C1"/>
    <w:rsid w:val="006F6B15"/>
    <w:rsid w:val="00754616"/>
    <w:rsid w:val="00784A8C"/>
    <w:rsid w:val="007B31D1"/>
    <w:rsid w:val="007C1D02"/>
    <w:rsid w:val="007E4FE7"/>
    <w:rsid w:val="007F550C"/>
    <w:rsid w:val="007F5914"/>
    <w:rsid w:val="008175C0"/>
    <w:rsid w:val="00824A01"/>
    <w:rsid w:val="00887A36"/>
    <w:rsid w:val="008940A4"/>
    <w:rsid w:val="00915B8D"/>
    <w:rsid w:val="009A4290"/>
    <w:rsid w:val="009B28F4"/>
    <w:rsid w:val="009E794F"/>
    <w:rsid w:val="009E79D1"/>
    <w:rsid w:val="00A13074"/>
    <w:rsid w:val="00A570FA"/>
    <w:rsid w:val="00AB794D"/>
    <w:rsid w:val="00AE1302"/>
    <w:rsid w:val="00AE3322"/>
    <w:rsid w:val="00AE7F2E"/>
    <w:rsid w:val="00B15689"/>
    <w:rsid w:val="00B75747"/>
    <w:rsid w:val="00B9064C"/>
    <w:rsid w:val="00C03727"/>
    <w:rsid w:val="00C34E93"/>
    <w:rsid w:val="00C373E1"/>
    <w:rsid w:val="00C75761"/>
    <w:rsid w:val="00C86381"/>
    <w:rsid w:val="00C91CD3"/>
    <w:rsid w:val="00C94030"/>
    <w:rsid w:val="00CC7E92"/>
    <w:rsid w:val="00D6606C"/>
    <w:rsid w:val="00D82248"/>
    <w:rsid w:val="00D856D1"/>
    <w:rsid w:val="00DA0F4B"/>
    <w:rsid w:val="00DD5FA7"/>
    <w:rsid w:val="00DE60A2"/>
    <w:rsid w:val="00E3784D"/>
    <w:rsid w:val="00EA4D9D"/>
    <w:rsid w:val="00EC1376"/>
    <w:rsid w:val="00ED1F13"/>
    <w:rsid w:val="00EF1292"/>
    <w:rsid w:val="00F1360B"/>
    <w:rsid w:val="00F46290"/>
    <w:rsid w:val="00F81C15"/>
    <w:rsid w:val="00FA607E"/>
    <w:rsid w:val="00FA6536"/>
    <w:rsid w:val="00FB7828"/>
    <w:rsid w:val="00FD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98063C"/>
  <w15:chartTrackingRefBased/>
  <w15:docId w15:val="{99AC8AC0-E97E-8C4F-BAE3-B08E5F905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2B8"/>
  </w:style>
  <w:style w:type="paragraph" w:styleId="Heading1">
    <w:name w:val="heading 1"/>
    <w:basedOn w:val="Normal"/>
    <w:next w:val="Normal"/>
    <w:link w:val="Heading1Char"/>
    <w:uiPriority w:val="9"/>
    <w:qFormat/>
    <w:rsid w:val="00573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2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2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2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2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2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2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2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2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2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2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2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2B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73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GridTable2-Accent3">
    <w:name w:val="Grid Table 2 Accent 3"/>
    <w:basedOn w:val="TableNormal"/>
    <w:uiPriority w:val="47"/>
    <w:rsid w:val="005732B8"/>
    <w:pPr>
      <w:spacing w:after="0" w:line="240" w:lineRule="auto"/>
    </w:pPr>
    <w:rPr>
      <w:kern w:val="0"/>
      <w:lang w:val="de-DE"/>
      <w14:ligatures w14:val="none"/>
    </w:r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85C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CB2"/>
  </w:style>
  <w:style w:type="paragraph" w:styleId="Footer">
    <w:name w:val="footer"/>
    <w:basedOn w:val="Normal"/>
    <w:link w:val="FooterChar"/>
    <w:uiPriority w:val="99"/>
    <w:unhideWhenUsed/>
    <w:rsid w:val="00085C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CB2"/>
  </w:style>
  <w:style w:type="character" w:styleId="PageNumber">
    <w:name w:val="page number"/>
    <w:basedOn w:val="DefaultParagraphFont"/>
    <w:uiPriority w:val="99"/>
    <w:semiHidden/>
    <w:unhideWhenUsed/>
    <w:rsid w:val="00085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EEAB64-CBBD-6048-80A5-A928FFD11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Dustin</dc:creator>
  <cp:keywords/>
  <dc:description/>
  <cp:lastModifiedBy>Michael Dustin</cp:lastModifiedBy>
  <cp:revision>2</cp:revision>
  <dcterms:created xsi:type="dcterms:W3CDTF">2026-06-19T13:17:00Z</dcterms:created>
  <dcterms:modified xsi:type="dcterms:W3CDTF">2026-06-19T13:17:00Z</dcterms:modified>
</cp:coreProperties>
</file>