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27C3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sz w:val="36"/>
          <w:szCs w:val="36"/>
          <w:lang w:val="en-GB" w:eastAsia="fr-FR"/>
        </w:rPr>
      </w:pPr>
      <w:r w:rsidRPr="005B2E96">
        <w:rPr>
          <w:rFonts w:eastAsia="Times New Roman"/>
          <w:b/>
          <w:color w:val="000000" w:themeColor="text1"/>
          <w:sz w:val="36"/>
          <w:szCs w:val="36"/>
          <w:lang w:val="en-GB" w:eastAsia="fr-FR"/>
        </w:rPr>
        <w:t>Lymphocyte Antigen Receptor Signalling Workshop</w:t>
      </w:r>
    </w:p>
    <w:p w14:paraId="26944D44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sz w:val="32"/>
          <w:szCs w:val="32"/>
          <w:lang w:val="en-GB" w:eastAsia="fr-FR"/>
        </w:rPr>
      </w:pPr>
    </w:p>
    <w:p w14:paraId="2264F2FC" w14:textId="77777777" w:rsidR="003457A2" w:rsidRPr="005B2E96" w:rsidRDefault="003457A2" w:rsidP="003457A2">
      <w:pPr>
        <w:jc w:val="center"/>
        <w:rPr>
          <w:rFonts w:eastAsia="Times New Roman"/>
          <w:color w:val="000000" w:themeColor="text1"/>
          <w:sz w:val="28"/>
          <w:szCs w:val="28"/>
          <w:lang w:val="en-GB" w:eastAsia="fr-FR"/>
        </w:rPr>
      </w:pPr>
      <w:r w:rsidRPr="005B2E96">
        <w:rPr>
          <w:rFonts w:eastAsia="Times New Roman"/>
          <w:color w:val="000000" w:themeColor="text1"/>
          <w:sz w:val="28"/>
          <w:szCs w:val="28"/>
          <w:lang w:val="en-GB" w:eastAsia="fr-FR"/>
        </w:rPr>
        <w:t>June 1 - June 5 2024</w:t>
      </w:r>
    </w:p>
    <w:p w14:paraId="15CA79C0" w14:textId="77777777" w:rsidR="003457A2" w:rsidRPr="00A3209D" w:rsidRDefault="003457A2" w:rsidP="003457A2">
      <w:pPr>
        <w:jc w:val="center"/>
        <w:rPr>
          <w:rFonts w:eastAsia="Times New Roman"/>
          <w:color w:val="000000" w:themeColor="text1"/>
          <w:sz w:val="28"/>
          <w:szCs w:val="28"/>
          <w:lang w:eastAsia="fr-FR"/>
        </w:rPr>
      </w:pPr>
      <w:r w:rsidRPr="00A3209D">
        <w:rPr>
          <w:rFonts w:eastAsia="Times New Roman"/>
          <w:color w:val="000000" w:themeColor="text1"/>
          <w:sz w:val="28"/>
          <w:szCs w:val="28"/>
          <w:lang w:eastAsia="fr-FR"/>
        </w:rPr>
        <w:t xml:space="preserve">Certosa di </w:t>
      </w:r>
      <w:proofErr w:type="spellStart"/>
      <w:r w:rsidRPr="00A3209D">
        <w:rPr>
          <w:rFonts w:eastAsia="Times New Roman"/>
          <w:color w:val="000000" w:themeColor="text1"/>
          <w:sz w:val="28"/>
          <w:szCs w:val="28"/>
          <w:lang w:eastAsia="fr-FR"/>
        </w:rPr>
        <w:t>Pontignano</w:t>
      </w:r>
      <w:proofErr w:type="spellEnd"/>
      <w:r w:rsidRPr="00A3209D">
        <w:rPr>
          <w:rFonts w:eastAsia="Times New Roman"/>
          <w:color w:val="000000" w:themeColor="text1"/>
          <w:sz w:val="28"/>
          <w:szCs w:val="28"/>
          <w:lang w:eastAsia="fr-FR"/>
        </w:rPr>
        <w:t xml:space="preserve"> (Siena), </w:t>
      </w:r>
      <w:proofErr w:type="spellStart"/>
      <w:r w:rsidRPr="00A3209D">
        <w:rPr>
          <w:rFonts w:eastAsia="Times New Roman"/>
          <w:color w:val="000000" w:themeColor="text1"/>
          <w:sz w:val="28"/>
          <w:szCs w:val="28"/>
          <w:lang w:eastAsia="fr-FR"/>
        </w:rPr>
        <w:t>Italy</w:t>
      </w:r>
      <w:proofErr w:type="spellEnd"/>
    </w:p>
    <w:p w14:paraId="13AD8A2D" w14:textId="77777777" w:rsidR="003457A2" w:rsidRPr="00A3209D" w:rsidRDefault="003457A2" w:rsidP="003457A2">
      <w:pPr>
        <w:jc w:val="both"/>
        <w:rPr>
          <w:rFonts w:eastAsia="Times New Roman"/>
          <w:b/>
          <w:color w:val="000000" w:themeColor="text1"/>
          <w:u w:val="single"/>
          <w:lang w:eastAsia="fr-FR"/>
        </w:rPr>
      </w:pPr>
    </w:p>
    <w:p w14:paraId="039AA882" w14:textId="77777777" w:rsidR="003457A2" w:rsidRPr="00A3209D" w:rsidRDefault="003457A2" w:rsidP="003457A2">
      <w:pPr>
        <w:jc w:val="center"/>
        <w:rPr>
          <w:rFonts w:eastAsia="Times New Roman"/>
          <w:b/>
          <w:i/>
          <w:iCs/>
          <w:color w:val="000000" w:themeColor="text1"/>
          <w:sz w:val="28"/>
          <w:szCs w:val="28"/>
          <w:u w:val="single"/>
          <w:lang w:eastAsia="fr-FR"/>
        </w:rPr>
      </w:pPr>
    </w:p>
    <w:p w14:paraId="5F3F33A1" w14:textId="77777777" w:rsidR="003457A2" w:rsidRPr="00A3209D" w:rsidRDefault="003457A2" w:rsidP="003457A2">
      <w:pPr>
        <w:jc w:val="center"/>
        <w:rPr>
          <w:rFonts w:eastAsia="Times New Roman"/>
          <w:b/>
          <w:i/>
          <w:iCs/>
          <w:color w:val="000000" w:themeColor="text1"/>
          <w:sz w:val="28"/>
          <w:szCs w:val="28"/>
          <w:u w:val="single"/>
          <w:lang w:eastAsia="fr-FR"/>
        </w:rPr>
      </w:pPr>
    </w:p>
    <w:p w14:paraId="16AC8E5E" w14:textId="77777777" w:rsidR="003457A2" w:rsidRPr="00A3209D" w:rsidRDefault="003457A2" w:rsidP="003457A2">
      <w:pPr>
        <w:jc w:val="center"/>
        <w:rPr>
          <w:rFonts w:eastAsia="Times New Roman"/>
          <w:b/>
          <w:i/>
          <w:iCs/>
          <w:color w:val="000000" w:themeColor="text1"/>
          <w:sz w:val="28"/>
          <w:szCs w:val="28"/>
          <w:u w:val="single"/>
          <w:lang w:eastAsia="fr-FR"/>
        </w:rPr>
      </w:pPr>
    </w:p>
    <w:p w14:paraId="74DE6EAF" w14:textId="77777777" w:rsidR="003457A2" w:rsidRPr="00A3209D" w:rsidRDefault="003457A2" w:rsidP="003457A2">
      <w:pPr>
        <w:jc w:val="center"/>
        <w:rPr>
          <w:rFonts w:eastAsia="Times New Roman"/>
          <w:b/>
          <w:i/>
          <w:iCs/>
          <w:color w:val="000000" w:themeColor="text1"/>
          <w:sz w:val="28"/>
          <w:szCs w:val="28"/>
          <w:u w:val="single"/>
          <w:lang w:eastAsia="fr-FR"/>
        </w:rPr>
      </w:pPr>
    </w:p>
    <w:p w14:paraId="144914CE" w14:textId="77777777" w:rsidR="003457A2" w:rsidRPr="00A3209D" w:rsidRDefault="003457A2" w:rsidP="003457A2">
      <w:pPr>
        <w:jc w:val="center"/>
        <w:rPr>
          <w:rFonts w:eastAsia="Times New Roman"/>
          <w:b/>
          <w:color w:val="000000" w:themeColor="text1"/>
          <w:sz w:val="28"/>
          <w:szCs w:val="28"/>
          <w:lang w:eastAsia="fr-FR"/>
        </w:rPr>
      </w:pPr>
      <w:r w:rsidRPr="00A3209D">
        <w:rPr>
          <w:rFonts w:eastAsia="Times New Roman"/>
          <w:b/>
          <w:color w:val="000000" w:themeColor="text1"/>
          <w:sz w:val="28"/>
          <w:szCs w:val="28"/>
          <w:lang w:eastAsia="fr-FR"/>
        </w:rPr>
        <w:t>PROGRAM</w:t>
      </w:r>
    </w:p>
    <w:p w14:paraId="52AFE599" w14:textId="77777777" w:rsidR="003457A2" w:rsidRPr="00A3209D" w:rsidRDefault="003457A2" w:rsidP="003457A2">
      <w:pPr>
        <w:jc w:val="both"/>
        <w:rPr>
          <w:rFonts w:eastAsia="Times New Roman"/>
          <w:b/>
          <w:color w:val="000000" w:themeColor="text1"/>
          <w:u w:val="single"/>
          <w:lang w:eastAsia="fr-FR"/>
        </w:rPr>
      </w:pPr>
    </w:p>
    <w:p w14:paraId="4107F25A" w14:textId="77777777" w:rsidR="003457A2" w:rsidRPr="00A3209D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eastAsia="fr-FR"/>
        </w:rPr>
      </w:pPr>
    </w:p>
    <w:p w14:paraId="68E94361" w14:textId="77777777" w:rsidR="003457A2" w:rsidRPr="00A3209D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eastAsia="fr-FR"/>
        </w:rPr>
      </w:pPr>
    </w:p>
    <w:p w14:paraId="57CAD487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SATURDAY 1</w:t>
      </w:r>
    </w:p>
    <w:p w14:paraId="1B48154A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37656DFB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49391591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 xml:space="preserve">14:00-18:30 </w:t>
      </w:r>
      <w:r w:rsidRPr="005B2E96">
        <w:rPr>
          <w:rFonts w:eastAsia="Times New Roman"/>
          <w:color w:val="000000" w:themeColor="text1"/>
          <w:lang w:val="en-GB" w:eastAsia="fr-FR"/>
        </w:rPr>
        <w:tab/>
        <w:t xml:space="preserve">Registrations </w:t>
      </w:r>
    </w:p>
    <w:p w14:paraId="2DFD3E48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674B2B7E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 xml:space="preserve">18:30 </w:t>
      </w:r>
      <w:r w:rsidRPr="005B2E96">
        <w:rPr>
          <w:rFonts w:eastAsia="Times New Roman"/>
          <w:color w:val="000000" w:themeColor="text1"/>
          <w:lang w:val="en-GB" w:eastAsia="fr-FR"/>
        </w:rPr>
        <w:tab/>
        <w:t>Welcome cocktail</w:t>
      </w:r>
    </w:p>
    <w:p w14:paraId="49D06AB9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5B9B0EE7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 xml:space="preserve">19:00 </w:t>
      </w:r>
      <w:r w:rsidRPr="005B2E96">
        <w:rPr>
          <w:rFonts w:eastAsia="Times New Roman"/>
          <w:color w:val="000000" w:themeColor="text1"/>
          <w:lang w:val="en-GB" w:eastAsia="fr-FR"/>
        </w:rPr>
        <w:tab/>
        <w:t xml:space="preserve">Dinner </w:t>
      </w:r>
    </w:p>
    <w:p w14:paraId="669789A2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5E880443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23185436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7763553C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20:30-20:45</w:t>
      </w:r>
      <w:r w:rsidRPr="005B2E96">
        <w:rPr>
          <w:rFonts w:eastAsia="Times New Roman"/>
          <w:color w:val="000000" w:themeColor="text1"/>
          <w:lang w:val="en-GB" w:eastAsia="fr-FR"/>
        </w:rPr>
        <w:tab/>
        <w:t xml:space="preserve">Welcome remarks by 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Mike Dustin</w:t>
      </w:r>
      <w:r w:rsidRPr="005B2E96">
        <w:rPr>
          <w:rFonts w:eastAsia="Times New Roman"/>
          <w:bCs/>
          <w:color w:val="000000" w:themeColor="text1"/>
          <w:lang w:val="en-GB" w:eastAsia="fr-FR"/>
        </w:rPr>
        <w:t>, UK</w:t>
      </w:r>
    </w:p>
    <w:p w14:paraId="38C9D2C9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31A849C1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20:45-21:30</w:t>
      </w:r>
      <w:r w:rsidRPr="005B2E96">
        <w:rPr>
          <w:rFonts w:eastAsia="Times New Roman"/>
          <w:color w:val="000000" w:themeColor="text1"/>
          <w:lang w:val="en-GB" w:eastAsia="fr-FR"/>
        </w:rPr>
        <w:tab/>
        <w:t xml:space="preserve">Keynote lecture 1 by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Cosima</w:t>
      </w:r>
      <w:proofErr w:type="spellEnd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Baldari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 xml:space="preserve">, IT </w:t>
      </w:r>
    </w:p>
    <w:p w14:paraId="202237B3" w14:textId="77777777" w:rsidR="003457A2" w:rsidRPr="005B2E96" w:rsidRDefault="003457A2" w:rsidP="003457A2">
      <w:pPr>
        <w:jc w:val="both"/>
        <w:rPr>
          <w:rFonts w:eastAsia="Times New Roman" w:cstheme="minorHAnsi"/>
          <w:i/>
          <w:iCs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iCs/>
          <w:color w:val="000000" w:themeColor="text1"/>
          <w:lang w:val="en-GB" w:eastAsia="fr-FR"/>
        </w:rPr>
        <w:t>Lymphocyte antigen receptor signalling- it’s all about getting together</w:t>
      </w:r>
    </w:p>
    <w:p w14:paraId="5BBF858C" w14:textId="77777777" w:rsidR="003457A2" w:rsidRPr="005B2E96" w:rsidRDefault="003457A2" w:rsidP="003457A2">
      <w:pPr>
        <w:jc w:val="both"/>
        <w:rPr>
          <w:rFonts w:eastAsia="Times New Roman" w:cstheme="minorHAnsi"/>
          <w:i/>
          <w:iCs/>
          <w:color w:val="000000" w:themeColor="text1"/>
          <w:lang w:val="en-GB" w:eastAsia="fr-FR"/>
        </w:rPr>
      </w:pPr>
    </w:p>
    <w:p w14:paraId="5D733C8D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>21:30-</w:t>
      </w:r>
      <w:proofErr w:type="gramStart"/>
      <w:r w:rsidRPr="005B2E96">
        <w:rPr>
          <w:rFonts w:eastAsia="Times New Roman" w:cstheme="minorHAnsi"/>
          <w:color w:val="000000" w:themeColor="text1"/>
          <w:lang w:val="en-GB" w:eastAsia="fr-FR"/>
        </w:rPr>
        <w:t xml:space="preserve">22:15 </w:t>
      </w:r>
      <w:r>
        <w:rPr>
          <w:rFonts w:eastAsia="Times New Roman" w:cstheme="minorHAnsi"/>
          <w:color w:val="000000" w:themeColor="text1"/>
          <w:lang w:val="en-GB" w:eastAsia="fr-FR"/>
        </w:rPr>
        <w:t xml:space="preserve"> 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>Keynote</w:t>
      </w:r>
      <w:proofErr w:type="gramEnd"/>
      <w:r w:rsidRPr="005B2E96">
        <w:rPr>
          <w:rFonts w:eastAsia="Times New Roman" w:cstheme="minorHAnsi"/>
          <w:color w:val="000000" w:themeColor="text1"/>
          <w:lang w:val="en-GB" w:eastAsia="fr-FR"/>
        </w:rPr>
        <w:t xml:space="preserve"> lecture 2 by </w:t>
      </w:r>
      <w:r w:rsidRPr="005B2E96">
        <w:rPr>
          <w:rFonts w:eastAsia="Times New Roman" w:cstheme="minorHAnsi"/>
          <w:b/>
          <w:bCs/>
          <w:color w:val="000000" w:themeColor="text1"/>
          <w:u w:val="single"/>
          <w:lang w:val="en-GB" w:eastAsia="fr-FR"/>
        </w:rPr>
        <w:t>Arthur Weiss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>, US</w:t>
      </w:r>
    </w:p>
    <w:p w14:paraId="28E6CE42" w14:textId="77777777" w:rsidR="003457A2" w:rsidRPr="005B2E96" w:rsidRDefault="003457A2" w:rsidP="003457A2">
      <w:pPr>
        <w:ind w:left="1440"/>
        <w:jc w:val="both"/>
        <w:rPr>
          <w:rFonts w:eastAsia="Times New Roman"/>
          <w:i/>
          <w:iCs/>
          <w:color w:val="000000" w:themeColor="text1"/>
          <w:lang w:val="en-GB" w:eastAsia="fr-FR"/>
        </w:rPr>
      </w:pPr>
      <w:r w:rsidRPr="005B2E96">
        <w:rPr>
          <w:rFonts w:eastAsia="Times New Roman"/>
          <w:i/>
          <w:iCs/>
          <w:color w:val="000000" w:themeColor="text1"/>
          <w:lang w:val="en-GB" w:eastAsia="fr-FR"/>
        </w:rPr>
        <w:t>Calcium fluxes to pH-dependent checkpoints- never-ending wonders of antigen receptor signalling</w:t>
      </w:r>
    </w:p>
    <w:p w14:paraId="39837612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03555DF2" w14:textId="77777777" w:rsidR="003457A2" w:rsidRPr="005B2E96" w:rsidRDefault="003457A2" w:rsidP="003457A2">
      <w:pPr>
        <w:jc w:val="both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 w:cs="Times New Roman"/>
          <w:b/>
          <w:color w:val="000000" w:themeColor="text1"/>
          <w:u w:val="single"/>
          <w:lang w:val="en-GB" w:eastAsia="fr-FR"/>
        </w:rPr>
        <w:br w:type="page"/>
      </w:r>
    </w:p>
    <w:p w14:paraId="7D01B260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lastRenderedPageBreak/>
        <w:t>SUNDAY 2</w:t>
      </w:r>
    </w:p>
    <w:p w14:paraId="45250630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386B2CD7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02A3FFF0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Session 1</w:t>
      </w:r>
      <w:r w:rsidRPr="005B2E96">
        <w:rPr>
          <w:rFonts w:eastAsia="Times New Roman"/>
          <w:b/>
          <w:color w:val="000000" w:themeColor="text1"/>
          <w:lang w:val="en-GB" w:eastAsia="fr-FR"/>
        </w:rPr>
        <w:t>: Structural basis of antigen recognition</w:t>
      </w:r>
    </w:p>
    <w:p w14:paraId="689E46C5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</w:p>
    <w:p w14:paraId="1B0DD055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Chairperson:</w:t>
      </w:r>
      <w:r w:rsidRPr="005B2E96">
        <w:rPr>
          <w:rFonts w:eastAsia="Times New Roman"/>
          <w:b/>
          <w:color w:val="000000" w:themeColor="text1"/>
          <w:lang w:val="en-GB" w:eastAsia="fr-FR"/>
        </w:rPr>
        <w:t xml:space="preserve">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Chenqi</w:t>
      </w:r>
      <w:proofErr w:type="spellEnd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 Xu</w:t>
      </w:r>
    </w:p>
    <w:p w14:paraId="7BFE1269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5D153590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9:00-9:</w:t>
      </w:r>
      <w:r>
        <w:rPr>
          <w:rFonts w:eastAsia="Times New Roman"/>
          <w:color w:val="000000" w:themeColor="text1"/>
          <w:lang w:val="en-GB" w:eastAsia="fr-FR"/>
        </w:rPr>
        <w:t>20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Robert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Tampé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>, DE</w:t>
      </w:r>
    </w:p>
    <w:p w14:paraId="11B4B30D" w14:textId="77777777" w:rsidR="003457A2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 xml:space="preserve"> 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color w:val="000000" w:themeColor="text1"/>
          <w:lang w:val="en-GB" w:eastAsia="fr-FR"/>
        </w:rPr>
        <w:t>Structural insights into antigen recognition by the TCR</w:t>
      </w:r>
    </w:p>
    <w:p w14:paraId="5C45B61D" w14:textId="77777777" w:rsidR="003457A2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79685FCE" w14:textId="77777777" w:rsidR="003457A2" w:rsidRPr="00A2477F" w:rsidRDefault="003457A2" w:rsidP="003457A2">
      <w:pPr>
        <w:jc w:val="both"/>
        <w:rPr>
          <w:rFonts w:eastAsia="Times New Roman"/>
          <w:iCs/>
          <w:color w:val="000000" w:themeColor="text1"/>
          <w:lang w:val="en-GB" w:eastAsia="fr-FR"/>
        </w:rPr>
      </w:pPr>
      <w:r>
        <w:rPr>
          <w:rFonts w:eastAsia="Times New Roman"/>
          <w:iCs/>
          <w:color w:val="000000" w:themeColor="text1"/>
          <w:lang w:val="en-GB" w:eastAsia="fr-FR"/>
        </w:rPr>
        <w:t>9:20-9:30</w:t>
      </w:r>
      <w:r>
        <w:rPr>
          <w:rFonts w:eastAsia="Times New Roman"/>
          <w:iCs/>
          <w:color w:val="000000" w:themeColor="text1"/>
          <w:lang w:val="en-GB" w:eastAsia="fr-FR"/>
        </w:rPr>
        <w:tab/>
      </w:r>
      <w:r w:rsidRPr="00E775DD">
        <w:rPr>
          <w:rFonts w:eastAsia="Times New Roman"/>
          <w:b/>
          <w:bCs/>
          <w:iCs/>
          <w:color w:val="000000" w:themeColor="text1"/>
          <w:u w:val="single"/>
          <w:lang w:val="en-GB" w:eastAsia="fr-FR"/>
        </w:rPr>
        <w:t xml:space="preserve">Maximilian </w:t>
      </w:r>
      <w:proofErr w:type="spellStart"/>
      <w:r w:rsidRPr="00E775DD">
        <w:rPr>
          <w:rFonts w:eastAsia="Times New Roman"/>
          <w:b/>
          <w:bCs/>
          <w:iCs/>
          <w:color w:val="000000" w:themeColor="text1"/>
          <w:u w:val="single"/>
          <w:lang w:val="en-GB" w:eastAsia="fr-FR"/>
        </w:rPr>
        <w:t>Zehetmaier</w:t>
      </w:r>
      <w:proofErr w:type="spellEnd"/>
      <w:r>
        <w:rPr>
          <w:rFonts w:eastAsia="Times New Roman"/>
          <w:b/>
          <w:bCs/>
          <w:iCs/>
          <w:color w:val="000000" w:themeColor="text1"/>
          <w:u w:val="single"/>
          <w:lang w:val="en-GB" w:eastAsia="fr-FR"/>
        </w:rPr>
        <w:t>*</w:t>
      </w:r>
      <w:r w:rsidRPr="00A2477F">
        <w:rPr>
          <w:rFonts w:eastAsia="Times New Roman"/>
          <w:iCs/>
          <w:color w:val="000000" w:themeColor="text1"/>
          <w:lang w:val="en-GB" w:eastAsia="fr-FR"/>
        </w:rPr>
        <w:t>, DE</w:t>
      </w:r>
    </w:p>
    <w:p w14:paraId="343069E8" w14:textId="77777777" w:rsidR="003457A2" w:rsidRPr="00C1600E" w:rsidRDefault="003457A2" w:rsidP="003457A2">
      <w:pPr>
        <w:ind w:left="1416" w:firstLine="4"/>
        <w:jc w:val="both"/>
        <w:rPr>
          <w:rFonts w:eastAsia="Times New Roman"/>
          <w:bCs/>
          <w:i/>
          <w:color w:val="000000" w:themeColor="text1"/>
          <w:lang w:val="en-GB" w:eastAsia="fr-FR"/>
        </w:rPr>
      </w:pPr>
      <w:r w:rsidRPr="00C1600E">
        <w:rPr>
          <w:rFonts w:eastAsia="Times New Roman"/>
          <w:bCs/>
          <w:i/>
          <w:color w:val="000000" w:themeColor="text1"/>
          <w:lang w:val="en-GB" w:eastAsia="fr-FR"/>
        </w:rPr>
        <w:t xml:space="preserve">Engineered </w:t>
      </w:r>
      <w:proofErr w:type="spellStart"/>
      <w:r w:rsidRPr="00C1600E">
        <w:rPr>
          <w:rFonts w:eastAsia="Times New Roman"/>
          <w:bCs/>
          <w:i/>
          <w:color w:val="000000" w:themeColor="text1"/>
          <w:lang w:val="en-GB" w:eastAsia="fr-FR"/>
        </w:rPr>
        <w:t>signaling</w:t>
      </w:r>
      <w:proofErr w:type="spellEnd"/>
      <w:r w:rsidRPr="00C1600E">
        <w:rPr>
          <w:rFonts w:eastAsia="Times New Roman"/>
          <w:bCs/>
          <w:i/>
          <w:color w:val="000000" w:themeColor="text1"/>
          <w:lang w:val="en-GB" w:eastAsia="fr-FR"/>
        </w:rPr>
        <w:t>-primed T cell receptors for structural and mechanistic   analyses</w:t>
      </w:r>
    </w:p>
    <w:p w14:paraId="405BBDBA" w14:textId="77777777" w:rsidR="003457A2" w:rsidRPr="005B2E96" w:rsidRDefault="003457A2" w:rsidP="003457A2">
      <w:pPr>
        <w:jc w:val="both"/>
        <w:rPr>
          <w:rFonts w:eastAsia="Times New Roman"/>
          <w:bCs/>
          <w:i/>
          <w:color w:val="000000" w:themeColor="text1"/>
          <w:lang w:val="en-GB" w:eastAsia="fr-FR"/>
        </w:rPr>
      </w:pPr>
    </w:p>
    <w:p w14:paraId="1A8A573F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9:30-9:45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Michelle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Krogsgaard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>, US</w:t>
      </w:r>
    </w:p>
    <w:p w14:paraId="4841DB16" w14:textId="77777777" w:rsidR="003457A2" w:rsidRPr="005B2E96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>Intramolecular dynamics of TCR</w:t>
      </w:r>
    </w:p>
    <w:p w14:paraId="217EB49C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14E38171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9:45-10:00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Santosh Kumar</w:t>
      </w:r>
      <w:r w:rsidRPr="005B2E96">
        <w:rPr>
          <w:rFonts w:eastAsia="Times New Roman"/>
          <w:color w:val="000000" w:themeColor="text1"/>
          <w:lang w:val="en-GB" w:eastAsia="fr-FR"/>
        </w:rPr>
        <w:t>, IN</w:t>
      </w:r>
    </w:p>
    <w:p w14:paraId="76E98B70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color w:val="000000" w:themeColor="text1"/>
          <w:lang w:val="en-GB"/>
        </w:rPr>
        <w:t>Cytoplasmic domains of inhibitory receptors</w:t>
      </w:r>
    </w:p>
    <w:p w14:paraId="78973B26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5CC51D8F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10:00-10:15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Floris van Eerden*</w:t>
      </w:r>
      <w:r w:rsidRPr="005B2E96">
        <w:rPr>
          <w:rFonts w:eastAsia="Times New Roman"/>
          <w:color w:val="000000" w:themeColor="text1"/>
          <w:lang w:val="en-GB" w:eastAsia="fr-FR"/>
        </w:rPr>
        <w:t>, JP, DE</w:t>
      </w:r>
    </w:p>
    <w:p w14:paraId="110BE16D" w14:textId="77777777" w:rsidR="003457A2" w:rsidRPr="005B2E96" w:rsidRDefault="003457A2" w:rsidP="003457A2">
      <w:pPr>
        <w:jc w:val="both"/>
        <w:rPr>
          <w:i/>
          <w:color w:val="000000" w:themeColor="text1"/>
          <w:lang w:val="en-GB"/>
        </w:rPr>
      </w:pPr>
      <w:r w:rsidRPr="005B2E96">
        <w:rPr>
          <w:rFonts w:eastAsia="Times New Roman"/>
          <w:color w:val="000000" w:themeColor="text1"/>
          <w:lang w:val="en-GB" w:eastAsia="fr-FR"/>
        </w:rPr>
        <w:t xml:space="preserve"> 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i/>
          <w:color w:val="000000" w:themeColor="text1"/>
          <w:lang w:val="en-GB"/>
        </w:rPr>
        <w:t>TCR-</w:t>
      </w:r>
      <w:proofErr w:type="spellStart"/>
      <w:r w:rsidRPr="005B2E96">
        <w:rPr>
          <w:i/>
          <w:color w:val="000000" w:themeColor="text1"/>
          <w:lang w:val="en-GB"/>
        </w:rPr>
        <w:t>pMHC</w:t>
      </w:r>
      <w:proofErr w:type="spellEnd"/>
      <w:r w:rsidRPr="005B2E96">
        <w:rPr>
          <w:i/>
          <w:color w:val="000000" w:themeColor="text1"/>
          <w:lang w:val="en-GB"/>
        </w:rPr>
        <w:t xml:space="preserve"> complex formation triggers CD3 dynamics</w:t>
      </w:r>
    </w:p>
    <w:p w14:paraId="0FD3CA59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4B067134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10:15-10:</w:t>
      </w:r>
      <w:r>
        <w:rPr>
          <w:rFonts w:eastAsia="Times New Roman"/>
          <w:color w:val="000000" w:themeColor="text1"/>
          <w:lang w:val="en-GB" w:eastAsia="fr-FR"/>
        </w:rPr>
        <w:t>33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Chenqi</w:t>
      </w:r>
      <w:proofErr w:type="spellEnd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 Xu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>, CN</w:t>
      </w:r>
    </w:p>
    <w:p w14:paraId="5131AC8F" w14:textId="77777777" w:rsidR="003457A2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>Dynamics of antigen receptor tails</w:t>
      </w:r>
    </w:p>
    <w:p w14:paraId="79B5CD87" w14:textId="77777777" w:rsidR="003457A2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</w:p>
    <w:p w14:paraId="4E9A9D3E" w14:textId="77777777" w:rsidR="003457A2" w:rsidRDefault="003457A2" w:rsidP="003457A2">
      <w:pPr>
        <w:jc w:val="both"/>
        <w:rPr>
          <w:rFonts w:eastAsia="Times New Roman" w:cstheme="minorHAnsi"/>
          <w:iCs/>
          <w:color w:val="000000" w:themeColor="text1"/>
          <w:lang w:val="en-GB" w:eastAsia="fr-FR"/>
        </w:rPr>
      </w:pPr>
      <w:r>
        <w:rPr>
          <w:rFonts w:eastAsia="Times New Roman" w:cstheme="minorHAnsi"/>
          <w:iCs/>
          <w:color w:val="000000" w:themeColor="text1"/>
          <w:lang w:val="en-GB" w:eastAsia="fr-FR"/>
        </w:rPr>
        <w:t>10:35-10:45</w:t>
      </w:r>
      <w:r>
        <w:rPr>
          <w:rFonts w:eastAsia="Times New Roman" w:cstheme="minorHAnsi"/>
          <w:iCs/>
          <w:color w:val="000000" w:themeColor="text1"/>
          <w:lang w:val="en-GB" w:eastAsia="fr-FR"/>
        </w:rPr>
        <w:tab/>
      </w:r>
      <w:proofErr w:type="spellStart"/>
      <w:r w:rsidRPr="00836221">
        <w:rPr>
          <w:rFonts w:eastAsia="Times New Roman" w:cstheme="minorHAnsi"/>
          <w:b/>
          <w:bCs/>
          <w:iCs/>
          <w:color w:val="000000" w:themeColor="text1"/>
          <w:u w:val="single"/>
          <w:lang w:val="en-GB" w:eastAsia="fr-FR"/>
        </w:rPr>
        <w:t>Zhengxu</w:t>
      </w:r>
      <w:proofErr w:type="spellEnd"/>
      <w:r w:rsidRPr="00836221">
        <w:rPr>
          <w:rFonts w:eastAsia="Times New Roman" w:cstheme="minorHAnsi"/>
          <w:b/>
          <w:bCs/>
          <w:iCs/>
          <w:color w:val="000000" w:themeColor="text1"/>
          <w:u w:val="single"/>
          <w:lang w:val="en-GB" w:eastAsia="fr-FR"/>
        </w:rPr>
        <w:t xml:space="preserve"> Ren</w:t>
      </w:r>
      <w:r>
        <w:rPr>
          <w:rFonts w:eastAsia="Times New Roman" w:cstheme="minorHAnsi"/>
          <w:b/>
          <w:bCs/>
          <w:iCs/>
          <w:color w:val="000000" w:themeColor="text1"/>
          <w:u w:val="single"/>
          <w:lang w:val="en-GB" w:eastAsia="fr-FR"/>
        </w:rPr>
        <w:t>*</w:t>
      </w:r>
      <w:r w:rsidRPr="00836221">
        <w:rPr>
          <w:rFonts w:eastAsia="Times New Roman" w:cstheme="minorHAnsi"/>
          <w:b/>
          <w:bCs/>
          <w:iCs/>
          <w:color w:val="000000" w:themeColor="text1"/>
          <w:lang w:val="en-GB" w:eastAsia="fr-FR"/>
        </w:rPr>
        <w:t xml:space="preserve">, </w:t>
      </w:r>
      <w:r>
        <w:rPr>
          <w:rFonts w:eastAsia="Times New Roman" w:cstheme="minorHAnsi"/>
          <w:iCs/>
          <w:color w:val="000000" w:themeColor="text1"/>
          <w:lang w:val="en-GB" w:eastAsia="fr-FR"/>
        </w:rPr>
        <w:t>CN</w:t>
      </w:r>
    </w:p>
    <w:p w14:paraId="1C8F2E44" w14:textId="77777777" w:rsidR="003457A2" w:rsidRPr="00A2477F" w:rsidRDefault="003457A2" w:rsidP="003457A2">
      <w:pPr>
        <w:ind w:left="1416" w:firstLine="4"/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  <w:r w:rsidRPr="00A2477F">
        <w:rPr>
          <w:rFonts w:eastAsia="Times New Roman" w:cstheme="minorHAnsi"/>
          <w:i/>
          <w:color w:val="000000" w:themeColor="text1"/>
          <w:lang w:val="en-GB" w:eastAsia="fr-FR"/>
        </w:rPr>
        <w:t xml:space="preserve">Transient hydroxycholesterol treatment restrains TCR </w:t>
      </w:r>
      <w:proofErr w:type="spellStart"/>
      <w:r w:rsidRPr="00A2477F">
        <w:rPr>
          <w:rFonts w:eastAsia="Times New Roman" w:cstheme="minorHAnsi"/>
          <w:i/>
          <w:color w:val="000000" w:themeColor="text1"/>
          <w:lang w:val="en-GB" w:eastAsia="fr-FR"/>
        </w:rPr>
        <w:t>signaling</w:t>
      </w:r>
      <w:proofErr w:type="spellEnd"/>
      <w:r w:rsidRPr="00A2477F">
        <w:rPr>
          <w:rFonts w:eastAsia="Times New Roman" w:cstheme="minorHAnsi"/>
          <w:i/>
          <w:color w:val="000000" w:themeColor="text1"/>
          <w:lang w:val="en-GB" w:eastAsia="fr-FR"/>
        </w:rPr>
        <w:t xml:space="preserve"> to promote long-term immunity</w:t>
      </w:r>
    </w:p>
    <w:p w14:paraId="3BEE98E8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4B6CCA95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10:45-11:15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  <w:t>Coffee break</w:t>
      </w:r>
    </w:p>
    <w:p w14:paraId="27A488DA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6E22DB0D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4A3A62FB" w14:textId="77777777" w:rsidR="003457A2" w:rsidRPr="005B2E96" w:rsidRDefault="003457A2" w:rsidP="003457A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u w:val="single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Session 2</w:t>
      </w:r>
      <w:r w:rsidRPr="005B2E96">
        <w:rPr>
          <w:rFonts w:eastAsia="Times New Roman"/>
          <w:color w:val="000000" w:themeColor="text1"/>
          <w:lang w:val="en-GB" w:eastAsia="fr-FR"/>
        </w:rPr>
        <w:t xml:space="preserve">: </w:t>
      </w:r>
      <w:r w:rsidRPr="005B2E96">
        <w:rPr>
          <w:rFonts w:eastAsia="Times New Roman"/>
          <w:b/>
          <w:bCs/>
          <w:color w:val="000000" w:themeColor="text1"/>
          <w:u w:val="single"/>
          <w:lang w:val="en-GB" w:eastAsia="fr-FR"/>
        </w:rPr>
        <w:t>Biophysics of antigen receptor signalling</w:t>
      </w:r>
    </w:p>
    <w:p w14:paraId="3CF40855" w14:textId="77777777" w:rsidR="003457A2" w:rsidRPr="005B2E96" w:rsidRDefault="003457A2" w:rsidP="003457A2">
      <w:pPr>
        <w:jc w:val="center"/>
        <w:rPr>
          <w:rFonts w:eastAsia="Times New Roman"/>
          <w:color w:val="000000" w:themeColor="text1"/>
          <w:lang w:val="en-GB" w:eastAsia="fr-FR"/>
        </w:rPr>
      </w:pPr>
    </w:p>
    <w:p w14:paraId="78F073DA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Chairperson:</w:t>
      </w:r>
      <w:r w:rsidRPr="005B2E96">
        <w:rPr>
          <w:rFonts w:eastAsia="Times New Roman"/>
          <w:b/>
          <w:color w:val="000000" w:themeColor="text1"/>
          <w:lang w:val="en-GB" w:eastAsia="fr-FR"/>
        </w:rPr>
        <w:t xml:space="preserve"> 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Marco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Fritzsche</w:t>
      </w:r>
      <w:proofErr w:type="spellEnd"/>
    </w:p>
    <w:p w14:paraId="3B995D45" w14:textId="77777777" w:rsidR="003457A2" w:rsidRPr="005B2E96" w:rsidRDefault="003457A2" w:rsidP="003457A2">
      <w:pPr>
        <w:jc w:val="center"/>
        <w:rPr>
          <w:rFonts w:eastAsia="Times New Roman"/>
          <w:color w:val="000000" w:themeColor="text1"/>
          <w:lang w:val="en-GB" w:eastAsia="fr-FR"/>
        </w:rPr>
      </w:pPr>
    </w:p>
    <w:p w14:paraId="059BE946" w14:textId="77777777" w:rsidR="003457A2" w:rsidRPr="005B2E96" w:rsidRDefault="003457A2" w:rsidP="003457A2">
      <w:pPr>
        <w:jc w:val="both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11:15-11:45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Eva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Sevcsik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>, AT</w:t>
      </w:r>
    </w:p>
    <w:p w14:paraId="4950E7AA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proofErr w:type="spellStart"/>
      <w:r w:rsidRPr="005B2E96">
        <w:rPr>
          <w:rFonts w:eastAsia="Times New Roman"/>
          <w:i/>
          <w:color w:val="000000" w:themeColor="text1"/>
          <w:lang w:val="en-GB" w:eastAsia="fr-FR"/>
        </w:rPr>
        <w:t>Signaling</w:t>
      </w:r>
      <w:proofErr w:type="spellEnd"/>
      <w:r w:rsidRPr="005B2E96">
        <w:rPr>
          <w:rFonts w:eastAsia="Times New Roman"/>
          <w:i/>
          <w:color w:val="000000" w:themeColor="text1"/>
          <w:lang w:val="en-GB" w:eastAsia="fr-FR"/>
        </w:rPr>
        <w:t xml:space="preserve"> from Single TCRs</w:t>
      </w:r>
    </w:p>
    <w:p w14:paraId="3FD4384E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4B80D01E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11:45-12:00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Franziska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Ragaller</w:t>
      </w:r>
      <w:proofErr w:type="spellEnd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*</w:t>
      </w:r>
      <w:r w:rsidRPr="005B2E96">
        <w:rPr>
          <w:rFonts w:eastAsia="Times New Roman"/>
          <w:color w:val="000000" w:themeColor="text1"/>
          <w:lang w:val="en-GB" w:eastAsia="fr-FR"/>
        </w:rPr>
        <w:t>, SE</w:t>
      </w:r>
    </w:p>
    <w:p w14:paraId="27BCE930" w14:textId="77777777" w:rsidR="003457A2" w:rsidRPr="005B2E96" w:rsidRDefault="003457A2" w:rsidP="003457A2">
      <w:pPr>
        <w:ind w:left="720" w:firstLine="720"/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i/>
          <w:color w:val="000000" w:themeColor="text1"/>
          <w:lang w:val="en-GB" w:eastAsia="fr-FR"/>
        </w:rPr>
        <w:t>The biophysical landscape of reconstituted immune synapses</w:t>
      </w:r>
    </w:p>
    <w:p w14:paraId="154AAB8F" w14:textId="77777777" w:rsidR="003457A2" w:rsidRPr="005B2E96" w:rsidRDefault="003457A2" w:rsidP="003457A2">
      <w:pPr>
        <w:ind w:left="720" w:firstLine="720"/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6CA44D9C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12:00-12:15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Cheng Zhu</w:t>
      </w:r>
      <w:r w:rsidRPr="005B2E96">
        <w:rPr>
          <w:rFonts w:eastAsia="Times New Roman"/>
          <w:color w:val="000000" w:themeColor="text1"/>
          <w:lang w:val="en-GB" w:eastAsia="fr-FR"/>
        </w:rPr>
        <w:t>, US</w:t>
      </w:r>
    </w:p>
    <w:p w14:paraId="76425081" w14:textId="77777777" w:rsidR="003457A2" w:rsidRPr="005B2E96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proofErr w:type="spellStart"/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>Mechanotransduction</w:t>
      </w:r>
      <w:proofErr w:type="spellEnd"/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 xml:space="preserve"> through immunoreceptors</w:t>
      </w:r>
    </w:p>
    <w:p w14:paraId="6917685C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420B893B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12:15-12:45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Peter Jonsson</w:t>
      </w:r>
      <w:r w:rsidRPr="005B2E96">
        <w:rPr>
          <w:rFonts w:eastAsia="Times New Roman"/>
          <w:color w:val="000000" w:themeColor="text1"/>
          <w:lang w:val="en-GB" w:eastAsia="fr-FR"/>
        </w:rPr>
        <w:t>, SE</w:t>
      </w:r>
    </w:p>
    <w:p w14:paraId="4F9C8748" w14:textId="77777777" w:rsidR="003457A2" w:rsidRPr="005B2E96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>2D affinity at membrane interfaces</w:t>
      </w:r>
    </w:p>
    <w:p w14:paraId="42FEAFBF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3FA8FD04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12:45-13:00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Mike Dustin</w:t>
      </w:r>
      <w:r w:rsidRPr="005B2E96">
        <w:rPr>
          <w:rFonts w:eastAsia="Times New Roman"/>
          <w:color w:val="000000" w:themeColor="text1"/>
          <w:lang w:val="en-GB" w:eastAsia="fr-FR"/>
        </w:rPr>
        <w:t>, UK</w:t>
      </w:r>
    </w:p>
    <w:p w14:paraId="50FF58FF" w14:textId="77777777" w:rsidR="003457A2" w:rsidRPr="005B2E96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>Bispecific T cell engagers mind the gap</w:t>
      </w:r>
    </w:p>
    <w:p w14:paraId="6F06009B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54522F92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13:00</w:t>
      </w:r>
      <w:r w:rsidRPr="005B2E96">
        <w:rPr>
          <w:rFonts w:eastAsia="Times New Roman"/>
          <w:color w:val="000000" w:themeColor="text1"/>
          <w:lang w:val="en-GB" w:eastAsia="fr-FR"/>
        </w:rPr>
        <w:tab/>
        <w:t xml:space="preserve"> </w:t>
      </w:r>
      <w:r w:rsidRPr="005B2E96">
        <w:rPr>
          <w:rFonts w:eastAsia="Times New Roman"/>
          <w:color w:val="000000" w:themeColor="text1"/>
          <w:lang w:val="en-GB" w:eastAsia="fr-FR"/>
        </w:rPr>
        <w:tab/>
        <w:t>Lunch &amp; Meet the Speakers</w:t>
      </w:r>
    </w:p>
    <w:p w14:paraId="6FF7D837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122EB091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i/>
          <w:color w:val="000000" w:themeColor="text1"/>
          <w:lang w:val="en-GB" w:eastAsia="fr-FR"/>
        </w:rPr>
        <w:tab/>
      </w:r>
    </w:p>
    <w:p w14:paraId="24386473" w14:textId="77777777" w:rsidR="003457A2" w:rsidRPr="005B2E96" w:rsidRDefault="003457A2" w:rsidP="003457A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Session 3</w:t>
      </w:r>
      <w:r w:rsidRPr="005B2E96">
        <w:rPr>
          <w:rFonts w:eastAsia="Times New Roman"/>
          <w:b/>
          <w:color w:val="000000" w:themeColor="text1"/>
          <w:lang w:val="en-GB" w:eastAsia="fr-FR"/>
        </w:rPr>
        <w:t>: TCR signalling</w:t>
      </w:r>
    </w:p>
    <w:p w14:paraId="227244FB" w14:textId="77777777" w:rsidR="003457A2" w:rsidRPr="005B2E96" w:rsidRDefault="003457A2" w:rsidP="003457A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u w:val="single"/>
          <w:lang w:val="en-GB" w:eastAsia="fr-FR"/>
        </w:rPr>
      </w:pPr>
    </w:p>
    <w:p w14:paraId="14CD0350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Chairperson:</w:t>
      </w:r>
      <w:r w:rsidRPr="005B2E96">
        <w:rPr>
          <w:rFonts w:eastAsia="Times New Roman"/>
          <w:b/>
          <w:color w:val="000000" w:themeColor="text1"/>
          <w:lang w:val="en-GB" w:eastAsia="fr-FR"/>
        </w:rPr>
        <w:t xml:space="preserve"> 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Susana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Minguet</w:t>
      </w:r>
      <w:proofErr w:type="spellEnd"/>
    </w:p>
    <w:p w14:paraId="1804DB66" w14:textId="77777777" w:rsidR="003457A2" w:rsidRPr="005B2E96" w:rsidRDefault="003457A2" w:rsidP="003457A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u w:val="single"/>
          <w:lang w:val="en-GB" w:eastAsia="fr-FR"/>
        </w:rPr>
      </w:pPr>
    </w:p>
    <w:p w14:paraId="0D618889" w14:textId="77777777" w:rsidR="003457A2" w:rsidRPr="005B2E96" w:rsidRDefault="003457A2" w:rsidP="003457A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u w:val="single"/>
          <w:lang w:val="en-GB" w:eastAsia="fr-FR"/>
        </w:rPr>
      </w:pPr>
    </w:p>
    <w:p w14:paraId="71BFB740" w14:textId="77777777" w:rsidR="003457A2" w:rsidRPr="005B2E96" w:rsidRDefault="003457A2" w:rsidP="003457A2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</w:t>
      </w:r>
      <w:r>
        <w:rPr>
          <w:rFonts w:eastAsia="Times New Roman"/>
          <w:color w:val="000000" w:themeColor="text1"/>
          <w:lang w:val="en-GB" w:eastAsia="fr-FR"/>
        </w:rPr>
        <w:t>4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3</w:t>
      </w:r>
      <w:r w:rsidRPr="005B2E96">
        <w:rPr>
          <w:rFonts w:eastAsia="Times New Roman"/>
          <w:color w:val="000000" w:themeColor="text1"/>
          <w:lang w:val="en-GB" w:eastAsia="fr-FR"/>
        </w:rPr>
        <w:t>0-1</w:t>
      </w:r>
      <w:r>
        <w:rPr>
          <w:rFonts w:eastAsia="Times New Roman"/>
          <w:color w:val="000000" w:themeColor="text1"/>
          <w:lang w:val="en-GB" w:eastAsia="fr-FR"/>
        </w:rPr>
        <w:t>5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proofErr w:type="spellStart"/>
      <w:r w:rsidRPr="005B2E96">
        <w:rPr>
          <w:rFonts w:eastAsia="Times New Roman" w:cstheme="minorHAnsi"/>
          <w:b/>
          <w:color w:val="000000" w:themeColor="text1"/>
          <w:u w:val="single"/>
          <w:lang w:val="en-GB" w:eastAsia="fr-FR"/>
        </w:rPr>
        <w:t>Annemiek</w:t>
      </w:r>
      <w:proofErr w:type="spellEnd"/>
      <w:r w:rsidRPr="005B2E96">
        <w:rPr>
          <w:rFonts w:eastAsia="Times New Roman" w:cstheme="minorHAnsi"/>
          <w:b/>
          <w:color w:val="000000" w:themeColor="text1"/>
          <w:u w:val="single"/>
          <w:lang w:val="en-GB" w:eastAsia="fr-FR"/>
        </w:rPr>
        <w:t xml:space="preserve"> Van </w:t>
      </w:r>
      <w:proofErr w:type="spellStart"/>
      <w:r w:rsidRPr="005B2E96">
        <w:rPr>
          <w:rFonts w:eastAsia="Times New Roman" w:cstheme="minorHAnsi"/>
          <w:b/>
          <w:color w:val="000000" w:themeColor="text1"/>
          <w:u w:val="single"/>
          <w:lang w:val="en-GB" w:eastAsia="fr-FR"/>
        </w:rPr>
        <w:t>Spriel</w:t>
      </w:r>
      <w:proofErr w:type="spellEnd"/>
      <w:r w:rsidRPr="005B2E96">
        <w:rPr>
          <w:rFonts w:eastAsia="Times New Roman" w:cstheme="minorHAnsi"/>
          <w:color w:val="000000" w:themeColor="text1"/>
          <w:lang w:val="en-GB" w:eastAsia="fr-FR"/>
        </w:rPr>
        <w:t>, NL</w:t>
      </w:r>
    </w:p>
    <w:p w14:paraId="62E5F707" w14:textId="77777777" w:rsidR="003457A2" w:rsidRPr="005B2E96" w:rsidRDefault="003457A2" w:rsidP="003457A2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Cs/>
          <w:i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bCs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bCs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bCs/>
          <w:i/>
          <w:color w:val="000000" w:themeColor="text1"/>
          <w:lang w:val="en-GB" w:eastAsia="fr-FR"/>
        </w:rPr>
        <w:t xml:space="preserve">Role of </w:t>
      </w:r>
      <w:proofErr w:type="spellStart"/>
      <w:r w:rsidRPr="005B2E96">
        <w:rPr>
          <w:rFonts w:eastAsia="Times New Roman" w:cstheme="minorHAnsi"/>
          <w:bCs/>
          <w:i/>
          <w:color w:val="000000" w:themeColor="text1"/>
          <w:lang w:val="en-GB" w:eastAsia="fr-FR"/>
        </w:rPr>
        <w:t>tetraspanin</w:t>
      </w:r>
      <w:proofErr w:type="spellEnd"/>
      <w:r w:rsidRPr="005B2E96">
        <w:rPr>
          <w:rFonts w:eastAsia="Times New Roman" w:cstheme="minorHAnsi"/>
          <w:bCs/>
          <w:i/>
          <w:color w:val="000000" w:themeColor="text1"/>
          <w:lang w:val="en-GB" w:eastAsia="fr-FR"/>
        </w:rPr>
        <w:t xml:space="preserve"> domains in TCR signalling</w:t>
      </w:r>
    </w:p>
    <w:p w14:paraId="2B42AD39" w14:textId="77777777" w:rsidR="003457A2" w:rsidRPr="005B2E96" w:rsidRDefault="003457A2" w:rsidP="003457A2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color w:val="000000" w:themeColor="text1"/>
          <w:u w:val="single"/>
          <w:lang w:val="en-GB" w:eastAsia="fr-FR"/>
        </w:rPr>
      </w:pPr>
    </w:p>
    <w:p w14:paraId="37FC29D7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</w:t>
      </w:r>
      <w:r>
        <w:rPr>
          <w:rFonts w:eastAsia="Times New Roman"/>
          <w:color w:val="000000" w:themeColor="text1"/>
          <w:lang w:val="en-GB" w:eastAsia="fr-FR"/>
        </w:rPr>
        <w:t>5:00</w:t>
      </w:r>
      <w:r w:rsidRPr="005B2E96">
        <w:rPr>
          <w:rFonts w:eastAsia="Times New Roman"/>
          <w:color w:val="000000" w:themeColor="text1"/>
          <w:lang w:val="en-GB" w:eastAsia="fr-FR"/>
        </w:rPr>
        <w:t>-1</w:t>
      </w:r>
      <w:r>
        <w:rPr>
          <w:rFonts w:eastAsia="Times New Roman"/>
          <w:color w:val="000000" w:themeColor="text1"/>
          <w:lang w:val="en-GB" w:eastAsia="fr-FR"/>
        </w:rPr>
        <w:t>5:30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Gregoire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Altan</w:t>
      </w:r>
      <w:proofErr w:type="spellEnd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-Bonnet</w:t>
      </w:r>
      <w:r w:rsidRPr="005B2E96">
        <w:rPr>
          <w:rFonts w:eastAsia="Times New Roman"/>
          <w:color w:val="000000" w:themeColor="text1"/>
          <w:lang w:val="en-GB" w:eastAsia="fr-FR"/>
        </w:rPr>
        <w:t>, US</w:t>
      </w:r>
    </w:p>
    <w:p w14:paraId="5FDDF78B" w14:textId="3277C723" w:rsidR="003457A2" w:rsidRDefault="00CC6E45" w:rsidP="00CC6E45">
      <w:pPr>
        <w:ind w:left="1416" w:firstLine="4"/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  <w:r w:rsidRPr="00CC6E45">
        <w:rPr>
          <w:rFonts w:eastAsia="Times New Roman" w:cstheme="minorHAnsi"/>
          <w:i/>
          <w:color w:val="000000" w:themeColor="text1"/>
          <w:lang w:val="en-GB" w:eastAsia="fr-FR"/>
        </w:rPr>
        <w:t>Engineering CAR-T cell specificity, using robotic dynamic profiling &amp; machine learning</w:t>
      </w:r>
    </w:p>
    <w:p w14:paraId="616E728D" w14:textId="77777777" w:rsidR="003457A2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</w:p>
    <w:p w14:paraId="652D6A01" w14:textId="77777777" w:rsidR="003457A2" w:rsidRDefault="003457A2" w:rsidP="003457A2">
      <w:pPr>
        <w:jc w:val="both"/>
        <w:rPr>
          <w:rFonts w:eastAsia="Times New Roman" w:cstheme="minorHAnsi"/>
          <w:iCs/>
          <w:color w:val="000000" w:themeColor="text1"/>
          <w:lang w:val="en-GB" w:eastAsia="fr-FR"/>
        </w:rPr>
      </w:pPr>
      <w:r>
        <w:rPr>
          <w:rFonts w:eastAsia="Times New Roman" w:cstheme="minorHAnsi"/>
          <w:iCs/>
          <w:color w:val="000000" w:themeColor="text1"/>
          <w:lang w:val="en-GB" w:eastAsia="fr-FR"/>
        </w:rPr>
        <w:t>15:30-15:45</w:t>
      </w:r>
      <w:r>
        <w:rPr>
          <w:rFonts w:eastAsia="Times New Roman" w:cstheme="minorHAnsi"/>
          <w:iCs/>
          <w:color w:val="000000" w:themeColor="text1"/>
          <w:lang w:val="en-GB" w:eastAsia="fr-FR"/>
        </w:rPr>
        <w:tab/>
      </w:r>
      <w:r>
        <w:rPr>
          <w:rFonts w:eastAsia="Times New Roman" w:cstheme="minorHAnsi"/>
          <w:b/>
          <w:bCs/>
          <w:iCs/>
          <w:color w:val="000000" w:themeColor="text1"/>
          <w:u w:val="single"/>
          <w:lang w:val="en-GB" w:eastAsia="fr-FR"/>
        </w:rPr>
        <w:t xml:space="preserve">Susana </w:t>
      </w:r>
      <w:proofErr w:type="spellStart"/>
      <w:r>
        <w:rPr>
          <w:rFonts w:eastAsia="Times New Roman" w:cstheme="minorHAnsi"/>
          <w:b/>
          <w:bCs/>
          <w:iCs/>
          <w:color w:val="000000" w:themeColor="text1"/>
          <w:u w:val="single"/>
          <w:lang w:val="en-GB" w:eastAsia="fr-FR"/>
        </w:rPr>
        <w:t>Minguet</w:t>
      </w:r>
      <w:proofErr w:type="spellEnd"/>
      <w:r w:rsidRPr="006F4B58">
        <w:rPr>
          <w:rFonts w:eastAsia="Times New Roman" w:cstheme="minorHAnsi"/>
          <w:iCs/>
          <w:color w:val="000000" w:themeColor="text1"/>
          <w:lang w:val="en-GB" w:eastAsia="fr-FR"/>
        </w:rPr>
        <w:t>, DE</w:t>
      </w:r>
    </w:p>
    <w:p w14:paraId="1A489FF4" w14:textId="77777777" w:rsidR="003457A2" w:rsidRPr="006F4B58" w:rsidRDefault="003457A2" w:rsidP="003457A2">
      <w:pPr>
        <w:jc w:val="both"/>
        <w:rPr>
          <w:rFonts w:eastAsia="Times New Roman" w:cstheme="minorHAnsi"/>
          <w:b/>
          <w:bCs/>
          <w:i/>
          <w:color w:val="000000" w:themeColor="text1"/>
          <w:u w:val="single"/>
          <w:lang w:val="en-GB" w:eastAsia="fr-FR"/>
        </w:rPr>
      </w:pPr>
      <w:r>
        <w:rPr>
          <w:rFonts w:eastAsia="Times New Roman" w:cstheme="minorHAnsi"/>
          <w:iCs/>
          <w:color w:val="000000" w:themeColor="text1"/>
          <w:lang w:val="en-GB" w:eastAsia="fr-FR"/>
        </w:rPr>
        <w:tab/>
      </w:r>
      <w:r>
        <w:rPr>
          <w:rFonts w:eastAsia="Times New Roman" w:cstheme="minorHAnsi"/>
          <w:i/>
          <w:color w:val="000000" w:themeColor="text1"/>
          <w:lang w:val="en-GB" w:eastAsia="fr-FR"/>
        </w:rPr>
        <w:tab/>
      </w:r>
      <w:r w:rsidRPr="006F4B58">
        <w:rPr>
          <w:rFonts w:eastAsia="Times New Roman" w:cstheme="minorHAnsi"/>
          <w:i/>
          <w:color w:val="000000" w:themeColor="text1"/>
          <w:lang w:val="en-GB" w:eastAsia="fr-FR"/>
        </w:rPr>
        <w:t>Bidirectional learning: TCRs and CARs</w:t>
      </w:r>
    </w:p>
    <w:p w14:paraId="6F2D0338" w14:textId="77777777" w:rsidR="003457A2" w:rsidRPr="005B2E96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</w:p>
    <w:p w14:paraId="2CE1624C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</w:t>
      </w:r>
      <w:r>
        <w:rPr>
          <w:rFonts w:eastAsia="Times New Roman"/>
          <w:color w:val="000000" w:themeColor="text1"/>
          <w:lang w:val="en-GB" w:eastAsia="fr-FR"/>
        </w:rPr>
        <w:t>5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45</w:t>
      </w:r>
      <w:r w:rsidRPr="005B2E96">
        <w:rPr>
          <w:rFonts w:eastAsia="Times New Roman"/>
          <w:color w:val="000000" w:themeColor="text1"/>
          <w:lang w:val="en-GB" w:eastAsia="fr-FR"/>
        </w:rPr>
        <w:t>-1</w:t>
      </w:r>
      <w:r>
        <w:rPr>
          <w:rFonts w:eastAsia="Times New Roman"/>
          <w:color w:val="000000" w:themeColor="text1"/>
          <w:lang w:val="en-GB" w:eastAsia="fr-FR"/>
        </w:rPr>
        <w:t>6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Jose Cabezas Caballero*</w:t>
      </w:r>
      <w:r w:rsidRPr="005B2E96">
        <w:rPr>
          <w:rFonts w:eastAsia="Times New Roman"/>
          <w:color w:val="000000" w:themeColor="text1"/>
          <w:lang w:val="en-GB" w:eastAsia="fr-FR"/>
        </w:rPr>
        <w:t>, UK</w:t>
      </w:r>
    </w:p>
    <w:p w14:paraId="5D84C743" w14:textId="77777777" w:rsidR="003457A2" w:rsidRPr="005B2E96" w:rsidRDefault="003457A2" w:rsidP="003457A2">
      <w:pPr>
        <w:ind w:left="1440"/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i/>
          <w:color w:val="000000" w:themeColor="text1"/>
          <w:lang w:val="en-GB" w:eastAsia="fr-FR"/>
        </w:rPr>
        <w:t>Genetically engineering T cells to reduce risk of autoimmune cross-reactivities in T cell therapies</w:t>
      </w:r>
    </w:p>
    <w:p w14:paraId="49DD4462" w14:textId="77777777" w:rsidR="003457A2" w:rsidRPr="005B2E96" w:rsidRDefault="003457A2" w:rsidP="003457A2">
      <w:pPr>
        <w:ind w:left="1440"/>
        <w:jc w:val="both"/>
        <w:rPr>
          <w:rFonts w:eastAsia="Times New Roman"/>
          <w:color w:val="000000" w:themeColor="text1"/>
          <w:lang w:val="en-GB" w:eastAsia="fr-FR"/>
        </w:rPr>
      </w:pPr>
    </w:p>
    <w:p w14:paraId="489544C9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</w:t>
      </w:r>
      <w:r>
        <w:rPr>
          <w:rFonts w:eastAsia="Times New Roman"/>
          <w:color w:val="000000" w:themeColor="text1"/>
          <w:lang w:val="en-GB" w:eastAsia="fr-FR"/>
        </w:rPr>
        <w:t>6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00</w:t>
      </w:r>
      <w:r w:rsidRPr="005B2E96">
        <w:rPr>
          <w:rFonts w:eastAsia="Times New Roman"/>
          <w:color w:val="000000" w:themeColor="text1"/>
          <w:lang w:val="en-GB" w:eastAsia="fr-FR"/>
        </w:rPr>
        <w:t>-1</w:t>
      </w:r>
      <w:r>
        <w:rPr>
          <w:rFonts w:eastAsia="Times New Roman"/>
          <w:color w:val="000000" w:themeColor="text1"/>
          <w:lang w:val="en-GB" w:eastAsia="fr-FR"/>
        </w:rPr>
        <w:t>6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45</w:t>
      </w:r>
      <w:r w:rsidRPr="005B2E96">
        <w:rPr>
          <w:rFonts w:eastAsia="Times New Roman"/>
          <w:color w:val="000000" w:themeColor="text1"/>
          <w:lang w:val="en-GB" w:eastAsia="fr-FR"/>
        </w:rPr>
        <w:tab/>
        <w:t xml:space="preserve">CIBSS Special Lecture by 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Chiara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Romangnani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 xml:space="preserve">, DE </w:t>
      </w:r>
    </w:p>
    <w:p w14:paraId="217C9D0D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  <w:t xml:space="preserve">(Introduced by 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Wolfgang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Schamel</w:t>
      </w:r>
      <w:proofErr w:type="spellEnd"/>
      <w:r>
        <w:rPr>
          <w:rFonts w:eastAsia="Times New Roman"/>
          <w:bCs/>
          <w:color w:val="000000" w:themeColor="text1"/>
          <w:lang w:val="en-GB" w:eastAsia="fr-FR"/>
        </w:rPr>
        <w:t xml:space="preserve"> of CIBSS</w:t>
      </w:r>
      <w:r w:rsidRPr="005B2E96">
        <w:rPr>
          <w:rFonts w:eastAsia="Times New Roman"/>
          <w:color w:val="000000" w:themeColor="text1"/>
          <w:lang w:val="en-GB" w:eastAsia="fr-FR"/>
        </w:rPr>
        <w:t>)</w:t>
      </w:r>
    </w:p>
    <w:p w14:paraId="44A1C0E2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>Innate memory in NK cell response to chronic infection</w:t>
      </w:r>
    </w:p>
    <w:p w14:paraId="0C716AAF" w14:textId="77777777" w:rsidR="003457A2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7616611C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>
        <w:rPr>
          <w:rFonts w:eastAsia="Times New Roman"/>
          <w:color w:val="000000" w:themeColor="text1"/>
          <w:lang w:val="en-GB" w:eastAsia="fr-FR"/>
        </w:rPr>
        <w:t>17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00</w:t>
      </w:r>
      <w:r w:rsidRPr="005B2E96">
        <w:rPr>
          <w:rFonts w:eastAsia="Times New Roman"/>
          <w:color w:val="000000" w:themeColor="text1"/>
          <w:lang w:val="en-GB" w:eastAsia="fr-FR"/>
        </w:rPr>
        <w:t>-</w:t>
      </w:r>
      <w:r>
        <w:rPr>
          <w:rFonts w:eastAsia="Times New Roman"/>
          <w:color w:val="000000" w:themeColor="text1"/>
          <w:lang w:val="en-GB" w:eastAsia="fr-FR"/>
        </w:rPr>
        <w:t>19</w:t>
      </w:r>
      <w:r w:rsidRPr="005B2E96">
        <w:rPr>
          <w:rFonts w:eastAsia="Times New Roman"/>
          <w:color w:val="000000" w:themeColor="text1"/>
          <w:lang w:val="en-GB" w:eastAsia="fr-FR"/>
        </w:rPr>
        <w:t>:00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Poster session I</w:t>
      </w:r>
      <w:r w:rsidRPr="005B2E96">
        <w:rPr>
          <w:rFonts w:eastAsia="Times New Roman"/>
          <w:color w:val="000000" w:themeColor="text1"/>
          <w:lang w:val="en-GB" w:eastAsia="fr-FR"/>
        </w:rPr>
        <w:t xml:space="preserve"> (odd numbers)</w:t>
      </w:r>
    </w:p>
    <w:p w14:paraId="53986F73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19F8676C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69A44923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19:</w:t>
      </w:r>
      <w:r>
        <w:rPr>
          <w:rFonts w:eastAsia="Times New Roman"/>
          <w:color w:val="000000" w:themeColor="text1"/>
          <w:lang w:val="en-GB" w:eastAsia="fr-FR"/>
        </w:rPr>
        <w:t>00</w:t>
      </w:r>
      <w:r w:rsidRPr="005B2E96">
        <w:rPr>
          <w:rFonts w:eastAsia="Times New Roman"/>
          <w:color w:val="000000" w:themeColor="text1"/>
          <w:lang w:val="en-GB" w:eastAsia="fr-FR"/>
        </w:rPr>
        <w:tab/>
        <w:t xml:space="preserve"> </w:t>
      </w:r>
      <w:r w:rsidRPr="005B2E96">
        <w:rPr>
          <w:rFonts w:eastAsia="Times New Roman"/>
          <w:color w:val="000000" w:themeColor="text1"/>
          <w:lang w:val="en-GB" w:eastAsia="fr-FR"/>
        </w:rPr>
        <w:tab/>
        <w:t>Dinner</w:t>
      </w:r>
    </w:p>
    <w:p w14:paraId="5E96B8AD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5737B371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0EEBD3CA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0828A8C7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1ADF9D35" w14:textId="77777777" w:rsidR="003457A2" w:rsidRPr="005B2E96" w:rsidRDefault="003457A2" w:rsidP="003457A2">
      <w:pPr>
        <w:jc w:val="both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 w:cs="Times New Roman"/>
          <w:b/>
          <w:color w:val="000000" w:themeColor="text1"/>
          <w:u w:val="single"/>
          <w:lang w:val="en-GB" w:eastAsia="fr-FR"/>
        </w:rPr>
        <w:br w:type="page"/>
      </w:r>
    </w:p>
    <w:p w14:paraId="0F9EB59A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lastRenderedPageBreak/>
        <w:t>MONDAY 3</w:t>
      </w:r>
    </w:p>
    <w:p w14:paraId="56A98306" w14:textId="77777777" w:rsidR="003457A2" w:rsidRPr="005B2E96" w:rsidRDefault="003457A2" w:rsidP="003457A2">
      <w:pPr>
        <w:jc w:val="center"/>
        <w:rPr>
          <w:rFonts w:eastAsia="Times New Roman"/>
          <w:color w:val="000000" w:themeColor="text1"/>
          <w:lang w:val="en-GB" w:eastAsia="fr-FR"/>
        </w:rPr>
      </w:pPr>
    </w:p>
    <w:p w14:paraId="40147238" w14:textId="77777777" w:rsidR="003457A2" w:rsidRPr="005B2E96" w:rsidRDefault="003457A2" w:rsidP="003457A2">
      <w:pPr>
        <w:jc w:val="center"/>
        <w:rPr>
          <w:rFonts w:eastAsia="Times New Roman"/>
          <w:color w:val="000000" w:themeColor="text1"/>
          <w:lang w:val="en-GB" w:eastAsia="fr-FR"/>
        </w:rPr>
      </w:pPr>
    </w:p>
    <w:p w14:paraId="6B6E9D8A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Session 4</w:t>
      </w:r>
      <w:r w:rsidRPr="005B2E96">
        <w:rPr>
          <w:rFonts w:eastAsia="Times New Roman"/>
          <w:b/>
          <w:color w:val="000000" w:themeColor="text1"/>
          <w:lang w:val="en-GB" w:eastAsia="fr-FR"/>
        </w:rPr>
        <w:t xml:space="preserve">: 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BCR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signaling</w:t>
      </w:r>
      <w:proofErr w:type="spellEnd"/>
    </w:p>
    <w:p w14:paraId="0D9EB71D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val="en-GB" w:eastAsia="fr-FR"/>
        </w:rPr>
      </w:pPr>
    </w:p>
    <w:p w14:paraId="1CE3904E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Chairperson:</w:t>
      </w:r>
      <w:r w:rsidRPr="005B2E96">
        <w:rPr>
          <w:rFonts w:eastAsia="Times New Roman"/>
          <w:b/>
          <w:color w:val="000000" w:themeColor="text1"/>
          <w:lang w:val="en-GB" w:eastAsia="fr-FR"/>
        </w:rPr>
        <w:t xml:space="preserve"> 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Jürgen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W</w:t>
      </w:r>
      <w:r>
        <w:rPr>
          <w:rFonts w:eastAsia="Times New Roman"/>
          <w:b/>
          <w:color w:val="000000" w:themeColor="text1"/>
          <w:u w:val="single"/>
          <w:lang w:val="en-GB" w:eastAsia="fr-FR"/>
        </w:rPr>
        <w:t>ie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nands</w:t>
      </w:r>
      <w:proofErr w:type="spellEnd"/>
    </w:p>
    <w:p w14:paraId="6123BFB9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337F0FAC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9:00-9:30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David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Tarlinton</w:t>
      </w:r>
      <w:proofErr w:type="spellEnd"/>
      <w:r w:rsidRPr="005B2E96">
        <w:rPr>
          <w:rFonts w:eastAsia="Times New Roman" w:cstheme="minorHAnsi"/>
          <w:color w:val="000000" w:themeColor="text1"/>
          <w:lang w:val="en-GB" w:eastAsia="fr-FR"/>
        </w:rPr>
        <w:t>, AU</w:t>
      </w:r>
    </w:p>
    <w:p w14:paraId="2C890FCE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 xml:space="preserve">BCR </w:t>
      </w:r>
      <w:proofErr w:type="spellStart"/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>signaling</w:t>
      </w:r>
      <w:proofErr w:type="spellEnd"/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 xml:space="preserve"> in </w:t>
      </w:r>
      <w:proofErr w:type="spellStart"/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>IgE</w:t>
      </w:r>
      <w:proofErr w:type="spellEnd"/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 xml:space="preserve"> plasma cells</w:t>
      </w:r>
    </w:p>
    <w:p w14:paraId="21300EE8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4BB88F2E" w14:textId="77777777" w:rsidR="003457A2" w:rsidRPr="005B2E96" w:rsidRDefault="003457A2" w:rsidP="003457A2">
      <w:pPr>
        <w:jc w:val="both"/>
        <w:rPr>
          <w:rFonts w:eastAsia="Times New Roman" w:cstheme="minorHAnsi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9:30-9:45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b/>
          <w:color w:val="000000" w:themeColor="text1"/>
          <w:u w:val="single"/>
          <w:lang w:val="en-GB" w:eastAsia="fr-FR"/>
        </w:rPr>
        <w:t>Anna-Maria Schaffer*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>, DE</w:t>
      </w:r>
    </w:p>
    <w:p w14:paraId="0259BAB2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ab/>
        <w:t>Kidins220 regulates the development of B cells bearing the λ light chain</w:t>
      </w:r>
    </w:p>
    <w:p w14:paraId="475BF01E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2D17843F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9:45-10:15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proofErr w:type="spellStart"/>
      <w:r w:rsidRPr="005B2E96">
        <w:rPr>
          <w:rFonts w:eastAsia="Times New Roman" w:cstheme="minorHAnsi"/>
          <w:b/>
          <w:color w:val="000000" w:themeColor="text1"/>
          <w:u w:val="single"/>
          <w:lang w:val="en-GB" w:eastAsia="fr-FR"/>
        </w:rPr>
        <w:t>Bebhinn</w:t>
      </w:r>
      <w:proofErr w:type="spellEnd"/>
      <w:r w:rsidRPr="005B2E96">
        <w:rPr>
          <w:rFonts w:eastAsia="Times New Roman" w:cstheme="minorHAnsi"/>
          <w:b/>
          <w:color w:val="000000" w:themeColor="text1"/>
          <w:u w:val="single"/>
          <w:lang w:val="en-GB" w:eastAsia="fr-FR"/>
        </w:rPr>
        <w:t xml:space="preserve"> Treanor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>, CA</w:t>
      </w:r>
    </w:p>
    <w:p w14:paraId="7A392B17" w14:textId="77777777" w:rsidR="003457A2" w:rsidRPr="005B2E96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>Signalling for better neutralizing antibodies</w:t>
      </w:r>
    </w:p>
    <w:p w14:paraId="7E37191F" w14:textId="77777777" w:rsidR="003457A2" w:rsidRPr="005B2E96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</w:p>
    <w:p w14:paraId="22CBBF90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10:15-10:30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b/>
          <w:color w:val="000000" w:themeColor="text1"/>
          <w:u w:val="single"/>
          <w:lang w:val="en-GB" w:eastAsia="fr-FR"/>
        </w:rPr>
        <w:t xml:space="preserve">Jürgen </w:t>
      </w:r>
      <w:proofErr w:type="spellStart"/>
      <w:r w:rsidRPr="005B2E96">
        <w:rPr>
          <w:rFonts w:eastAsia="Times New Roman" w:cstheme="minorHAnsi"/>
          <w:b/>
          <w:color w:val="000000" w:themeColor="text1"/>
          <w:u w:val="single"/>
          <w:lang w:val="en-GB" w:eastAsia="fr-FR"/>
        </w:rPr>
        <w:t>Wienands</w:t>
      </w:r>
      <w:proofErr w:type="spellEnd"/>
      <w:r w:rsidRPr="005B2E96">
        <w:rPr>
          <w:rFonts w:eastAsia="Times New Roman" w:cstheme="minorHAnsi"/>
          <w:color w:val="000000" w:themeColor="text1"/>
          <w:lang w:val="en-GB" w:eastAsia="fr-FR"/>
        </w:rPr>
        <w:t>, DE</w:t>
      </w:r>
    </w:p>
    <w:p w14:paraId="7D80B02E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color w:val="000000" w:themeColor="text1"/>
          <w:lang w:val="en-GB" w:eastAsia="fr-FR"/>
        </w:rPr>
        <w:t>Signal integration between the BCR and CD40</w:t>
      </w:r>
    </w:p>
    <w:p w14:paraId="4CF3CFBE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40758FC1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10:30-11:00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  <w:t>Coffee break</w:t>
      </w:r>
    </w:p>
    <w:p w14:paraId="7918AFE2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</w:p>
    <w:p w14:paraId="432069F6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</w:p>
    <w:p w14:paraId="4D8DDBC2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Session 5</w:t>
      </w:r>
      <w:r w:rsidRPr="005B2E96">
        <w:rPr>
          <w:rFonts w:eastAsia="Times New Roman"/>
          <w:b/>
          <w:color w:val="000000" w:themeColor="text1"/>
          <w:lang w:val="en-GB" w:eastAsia="fr-FR"/>
        </w:rPr>
        <w:t>: Building the Immunological Synapse</w:t>
      </w:r>
    </w:p>
    <w:p w14:paraId="56346FB3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</w:p>
    <w:p w14:paraId="34AE1825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Chairperson:</w:t>
      </w:r>
      <w:r w:rsidRPr="005B2E96">
        <w:rPr>
          <w:rFonts w:eastAsia="Times New Roman"/>
          <w:b/>
          <w:color w:val="000000" w:themeColor="text1"/>
          <w:lang w:val="en-GB" w:eastAsia="fr-FR"/>
        </w:rPr>
        <w:t xml:space="preserve"> </w:t>
      </w:r>
      <w:r>
        <w:rPr>
          <w:rFonts w:eastAsia="Times New Roman"/>
          <w:b/>
          <w:color w:val="000000" w:themeColor="text1"/>
          <w:u w:val="single"/>
          <w:lang w:val="en-GB" w:eastAsia="fr-FR"/>
        </w:rPr>
        <w:t xml:space="preserve">Claire </w:t>
      </w:r>
      <w:proofErr w:type="spellStart"/>
      <w:r>
        <w:rPr>
          <w:rFonts w:eastAsia="Times New Roman"/>
          <w:b/>
          <w:color w:val="000000" w:themeColor="text1"/>
          <w:u w:val="single"/>
          <w:lang w:val="en-GB" w:eastAsia="fr-FR"/>
        </w:rPr>
        <w:t>Hivroz</w:t>
      </w:r>
      <w:proofErr w:type="spellEnd"/>
    </w:p>
    <w:p w14:paraId="15E10F6C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76195CC0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11:00-11:15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Claire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Hivroz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>, FR</w:t>
      </w:r>
    </w:p>
    <w:p w14:paraId="46082CA2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color w:val="000000" w:themeColor="text1"/>
          <w:lang w:val="en-GB" w:eastAsia="fr-FR"/>
        </w:rPr>
        <w:t>PD-1 effects on the formation of the immunological synapse</w:t>
      </w:r>
    </w:p>
    <w:p w14:paraId="42A5187F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</w:p>
    <w:p w14:paraId="52A98B37" w14:textId="71EB43ED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>11:15-11:30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Sris</w:t>
      </w:r>
      <w:r w:rsidR="00D26008">
        <w:rPr>
          <w:rFonts w:eastAsia="Times New Roman"/>
          <w:b/>
          <w:color w:val="000000" w:themeColor="text1"/>
          <w:u w:val="single"/>
          <w:lang w:val="en-GB" w:eastAsia="fr-FR"/>
        </w:rPr>
        <w:t>h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tri</w:t>
      </w:r>
      <w:proofErr w:type="spellEnd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 Mandal*</w:t>
      </w:r>
      <w:r w:rsidRPr="005B2E96">
        <w:rPr>
          <w:rFonts w:eastAsia="Times New Roman"/>
          <w:color w:val="000000" w:themeColor="text1"/>
          <w:lang w:val="en-GB" w:eastAsia="fr-FR"/>
        </w:rPr>
        <w:t>, IN</w:t>
      </w:r>
    </w:p>
    <w:p w14:paraId="4D4E96F8" w14:textId="465A96CA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proofErr w:type="spellStart"/>
      <w:r w:rsidR="00D26008" w:rsidRPr="00D26008">
        <w:rPr>
          <w:rFonts w:eastAsia="Times New Roman"/>
          <w:i/>
          <w:color w:val="000000" w:themeColor="text1"/>
          <w:lang w:val="en-GB" w:eastAsia="fr-FR"/>
        </w:rPr>
        <w:t>Mechanosensing</w:t>
      </w:r>
      <w:proofErr w:type="spellEnd"/>
      <w:r w:rsidR="00D26008" w:rsidRPr="00D26008">
        <w:rPr>
          <w:rFonts w:eastAsia="Times New Roman"/>
          <w:i/>
          <w:color w:val="000000" w:themeColor="text1"/>
          <w:lang w:val="en-GB" w:eastAsia="fr-FR"/>
        </w:rPr>
        <w:t xml:space="preserve"> and perturbation at the T cell immunological synapse</w:t>
      </w:r>
    </w:p>
    <w:p w14:paraId="5B0287B3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</w:p>
    <w:p w14:paraId="0B1CD58B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>11:30-11:45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Amna Music*</w:t>
      </w:r>
      <w:r w:rsidRPr="005B2E96">
        <w:rPr>
          <w:rFonts w:eastAsia="Times New Roman"/>
          <w:color w:val="000000" w:themeColor="text1"/>
          <w:lang w:val="en-GB" w:eastAsia="fr-FR"/>
        </w:rPr>
        <w:t>, FI</w:t>
      </w:r>
    </w:p>
    <w:p w14:paraId="6C38DE1B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color w:val="000000" w:themeColor="text1"/>
          <w:lang w:val="en-GB" w:eastAsia="fr-FR"/>
        </w:rPr>
        <w:tab/>
        <w:t>Lysosomes in early B cell activation</w:t>
      </w:r>
    </w:p>
    <w:p w14:paraId="5CAD9CE1" w14:textId="77777777" w:rsidR="003457A2" w:rsidRPr="005B2E96" w:rsidRDefault="003457A2" w:rsidP="003457A2">
      <w:pPr>
        <w:jc w:val="both"/>
        <w:rPr>
          <w:rFonts w:eastAsia="Times New Roman"/>
          <w:iCs/>
          <w:color w:val="000000" w:themeColor="text1"/>
          <w:lang w:val="en-GB" w:eastAsia="fr-FR"/>
        </w:rPr>
      </w:pPr>
    </w:p>
    <w:p w14:paraId="0B68534F" w14:textId="77777777" w:rsidR="003457A2" w:rsidRPr="005B2E96" w:rsidRDefault="003457A2" w:rsidP="003457A2">
      <w:pPr>
        <w:jc w:val="both"/>
        <w:rPr>
          <w:rFonts w:eastAsia="Times New Roman"/>
          <w:bCs/>
          <w:iCs/>
          <w:color w:val="000000" w:themeColor="text1"/>
          <w:lang w:val="en-GB" w:eastAsia="fr-FR"/>
        </w:rPr>
      </w:pPr>
      <w:r w:rsidRPr="005B2E96">
        <w:rPr>
          <w:rFonts w:eastAsia="Times New Roman"/>
          <w:iCs/>
          <w:color w:val="000000" w:themeColor="text1"/>
          <w:lang w:val="en-GB" w:eastAsia="fr-FR"/>
        </w:rPr>
        <w:t>11:45-12:</w:t>
      </w:r>
      <w:r>
        <w:rPr>
          <w:rFonts w:eastAsia="Times New Roman"/>
          <w:iCs/>
          <w:color w:val="000000" w:themeColor="text1"/>
          <w:lang w:val="en-GB" w:eastAsia="fr-FR"/>
        </w:rPr>
        <w:t>15</w:t>
      </w:r>
      <w:r w:rsidRPr="005B2E96">
        <w:rPr>
          <w:rFonts w:eastAsia="Times New Roman"/>
          <w:iCs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bCs/>
          <w:iCs/>
          <w:color w:val="000000" w:themeColor="text1"/>
          <w:u w:val="single"/>
          <w:lang w:val="en-GB" w:eastAsia="fr-FR"/>
        </w:rPr>
        <w:t>Katelyn Spillane</w:t>
      </w:r>
      <w:r w:rsidRPr="005B2E96">
        <w:rPr>
          <w:rFonts w:eastAsia="Times New Roman"/>
          <w:bCs/>
          <w:iCs/>
          <w:color w:val="000000" w:themeColor="text1"/>
          <w:lang w:val="en-GB" w:eastAsia="fr-FR"/>
        </w:rPr>
        <w:t>, UK</w:t>
      </w:r>
    </w:p>
    <w:p w14:paraId="3C50C2EF" w14:textId="77777777" w:rsidR="003457A2" w:rsidRPr="005B2E96" w:rsidRDefault="003457A2" w:rsidP="003457A2">
      <w:pPr>
        <w:jc w:val="both"/>
        <w:rPr>
          <w:rFonts w:eastAsia="Times New Roman"/>
          <w:bCs/>
          <w:i/>
          <w:color w:val="000000" w:themeColor="text1"/>
          <w:lang w:val="en-GB" w:eastAsia="fr-FR"/>
        </w:rPr>
      </w:pPr>
      <w:r w:rsidRPr="005B2E96">
        <w:rPr>
          <w:rFonts w:eastAsia="Times New Roman"/>
          <w:bCs/>
          <w:iCs/>
          <w:color w:val="000000" w:themeColor="text1"/>
          <w:lang w:val="en-GB" w:eastAsia="fr-FR"/>
        </w:rPr>
        <w:tab/>
      </w:r>
      <w:r w:rsidRPr="005B2E96">
        <w:rPr>
          <w:rFonts w:eastAsia="Times New Roman"/>
          <w:bCs/>
          <w:iCs/>
          <w:color w:val="000000" w:themeColor="text1"/>
          <w:lang w:val="en-GB" w:eastAsia="fr-FR"/>
        </w:rPr>
        <w:tab/>
      </w:r>
      <w:r w:rsidRPr="005B2E96">
        <w:rPr>
          <w:rFonts w:eastAsia="Times New Roman"/>
          <w:bCs/>
          <w:i/>
          <w:color w:val="000000" w:themeColor="text1"/>
          <w:lang w:val="en-GB" w:eastAsia="fr-FR"/>
        </w:rPr>
        <w:t>Role of mechanical force in antigen capture</w:t>
      </w:r>
    </w:p>
    <w:p w14:paraId="01531E60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</w:p>
    <w:p w14:paraId="6CC0EA4A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bCs/>
          <w:color w:val="000000" w:themeColor="text1"/>
          <w:lang w:val="en-GB" w:eastAsia="fr-FR"/>
        </w:rPr>
        <w:t>12:</w:t>
      </w:r>
      <w:r>
        <w:rPr>
          <w:rFonts w:eastAsia="Times New Roman"/>
          <w:bCs/>
          <w:color w:val="000000" w:themeColor="text1"/>
          <w:lang w:val="en-GB" w:eastAsia="fr-FR"/>
        </w:rPr>
        <w:t>15</w:t>
      </w:r>
      <w:r w:rsidRPr="005B2E96">
        <w:rPr>
          <w:rFonts w:eastAsia="Times New Roman"/>
          <w:bCs/>
          <w:color w:val="000000" w:themeColor="text1"/>
          <w:lang w:val="en-GB" w:eastAsia="fr-FR"/>
        </w:rPr>
        <w:t>-12:30</w:t>
      </w:r>
      <w:r w:rsidRPr="005B2E96">
        <w:rPr>
          <w:rFonts w:eastAsia="Times New Roman"/>
          <w:bCs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Anne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Spurkland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>, NO</w:t>
      </w:r>
    </w:p>
    <w:p w14:paraId="3FE91989" w14:textId="77777777" w:rsidR="003457A2" w:rsidRPr="005D4145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D4145">
        <w:rPr>
          <w:rFonts w:eastAsia="Times New Roman" w:cstheme="minorHAnsi"/>
          <w:i/>
          <w:color w:val="000000" w:themeColor="text1"/>
          <w:lang w:val="en-GB" w:eastAsia="fr-FR"/>
        </w:rPr>
        <w:t>Talking to the public about signalling</w:t>
      </w:r>
    </w:p>
    <w:p w14:paraId="6C857D80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</w:p>
    <w:p w14:paraId="582C8472" w14:textId="7AB424A3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12:30-1</w:t>
      </w:r>
      <w:r w:rsidR="00AB664E">
        <w:rPr>
          <w:rFonts w:eastAsia="Times New Roman"/>
          <w:color w:val="000000" w:themeColor="text1"/>
          <w:lang w:val="en-GB" w:eastAsia="fr-FR"/>
        </w:rPr>
        <w:t>2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 w:rsidR="00AB664E">
        <w:rPr>
          <w:rFonts w:eastAsia="Times New Roman"/>
          <w:color w:val="000000" w:themeColor="text1"/>
          <w:lang w:val="en-GB" w:eastAsia="fr-FR"/>
        </w:rPr>
        <w:t>45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bCs/>
          <w:color w:val="000000" w:themeColor="text1"/>
          <w:u w:val="single"/>
          <w:lang w:val="en-GB" w:eastAsia="fr-FR"/>
        </w:rPr>
        <w:t xml:space="preserve">Bernd </w:t>
      </w:r>
      <w:proofErr w:type="spellStart"/>
      <w:r w:rsidRPr="005B2E96">
        <w:rPr>
          <w:rFonts w:eastAsia="Times New Roman"/>
          <w:b/>
          <w:bCs/>
          <w:color w:val="000000" w:themeColor="text1"/>
          <w:u w:val="single"/>
          <w:lang w:val="en-GB" w:eastAsia="fr-FR"/>
        </w:rPr>
        <w:t>Pulverer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>, DE</w:t>
      </w:r>
    </w:p>
    <w:p w14:paraId="3EE1E773" w14:textId="77777777" w:rsidR="003457A2" w:rsidRDefault="003457A2" w:rsidP="003457A2">
      <w:pPr>
        <w:jc w:val="both"/>
        <w:rPr>
          <w:rFonts w:eastAsia="Times New Roman"/>
          <w:i/>
          <w:iCs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iCs/>
          <w:color w:val="000000" w:themeColor="text1"/>
          <w:lang w:val="en-GB" w:eastAsia="fr-FR"/>
        </w:rPr>
        <w:t>The Future of Scientific Publishing</w:t>
      </w:r>
    </w:p>
    <w:p w14:paraId="4425FE87" w14:textId="77777777" w:rsidR="00AB664E" w:rsidRDefault="00AB664E" w:rsidP="003457A2">
      <w:pPr>
        <w:jc w:val="both"/>
        <w:rPr>
          <w:rFonts w:eastAsia="Times New Roman"/>
          <w:i/>
          <w:iCs/>
          <w:color w:val="000000" w:themeColor="text1"/>
          <w:lang w:val="en-GB" w:eastAsia="fr-FR"/>
        </w:rPr>
      </w:pPr>
    </w:p>
    <w:p w14:paraId="6E9F6C1E" w14:textId="731C5E44" w:rsidR="00AB664E" w:rsidRPr="00AB664E" w:rsidRDefault="00AB664E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>
        <w:rPr>
          <w:rFonts w:eastAsia="Times New Roman"/>
          <w:color w:val="000000" w:themeColor="text1"/>
          <w:lang w:val="en-GB" w:eastAsia="fr-FR"/>
        </w:rPr>
        <w:t>12:45-1</w:t>
      </w:r>
      <w:r w:rsidR="009F4E02">
        <w:rPr>
          <w:rFonts w:eastAsia="Times New Roman"/>
          <w:color w:val="000000" w:themeColor="text1"/>
          <w:lang w:val="en-GB" w:eastAsia="fr-FR"/>
        </w:rPr>
        <w:t>3</w:t>
      </w:r>
      <w:r>
        <w:rPr>
          <w:rFonts w:eastAsia="Times New Roman"/>
          <w:color w:val="000000" w:themeColor="text1"/>
          <w:lang w:val="en-GB" w:eastAsia="fr-FR"/>
        </w:rPr>
        <w:t>:00</w:t>
      </w:r>
      <w:r>
        <w:rPr>
          <w:rFonts w:eastAsia="Times New Roman"/>
          <w:color w:val="000000" w:themeColor="text1"/>
          <w:lang w:val="en-GB" w:eastAsia="fr-FR"/>
        </w:rPr>
        <w:tab/>
      </w:r>
      <w:r w:rsidRPr="00AB664E">
        <w:rPr>
          <w:rFonts w:eastAsia="Times New Roman"/>
          <w:i/>
          <w:iCs/>
          <w:color w:val="000000" w:themeColor="text1"/>
          <w:lang w:val="en-GB" w:eastAsia="fr-FR"/>
        </w:rPr>
        <w:t>Discussion on scientific communication led by Anne and Berndt</w:t>
      </w:r>
    </w:p>
    <w:p w14:paraId="7B78FF0A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6BDD21C9" w14:textId="77777777" w:rsidR="003457A2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13:00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  <w:t>Lunch &amp; Meet the Speakers</w:t>
      </w:r>
    </w:p>
    <w:p w14:paraId="1D65FF4D" w14:textId="77777777" w:rsidR="003457A2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6CFFFA5F" w14:textId="77777777" w:rsidR="003457A2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333500B4" w14:textId="77777777" w:rsidR="003457A2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1368CC57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3673DC01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15CBE743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4A73A119" w14:textId="77777777" w:rsidR="003457A2" w:rsidRPr="005B2E96" w:rsidRDefault="003457A2" w:rsidP="003457A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 w:themeColor="text1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Session 6</w:t>
      </w:r>
      <w:r w:rsidRPr="005B2E96">
        <w:rPr>
          <w:rFonts w:eastAsia="Times New Roman"/>
          <w:b/>
          <w:color w:val="000000" w:themeColor="text1"/>
          <w:lang w:val="en-GB" w:eastAsia="fr-FR"/>
        </w:rPr>
        <w:t>: Immunometabolism</w:t>
      </w:r>
    </w:p>
    <w:p w14:paraId="50F818EB" w14:textId="77777777" w:rsidR="003457A2" w:rsidRPr="005B2E96" w:rsidRDefault="003457A2" w:rsidP="003457A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lang w:val="en-GB" w:eastAsia="fr-FR"/>
        </w:rPr>
      </w:pPr>
    </w:p>
    <w:p w14:paraId="58E0CB3B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Chairperson:</w:t>
      </w:r>
      <w:r w:rsidRPr="005B2E96">
        <w:rPr>
          <w:rFonts w:eastAsia="Times New Roman"/>
          <w:b/>
          <w:color w:val="000000" w:themeColor="text1"/>
          <w:lang w:val="en-GB" w:eastAsia="fr-FR"/>
        </w:rPr>
        <w:t xml:space="preserve"> 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Katja Simon</w:t>
      </w:r>
    </w:p>
    <w:p w14:paraId="42E18ACC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61969152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14:30-15:00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Katja Simon</w:t>
      </w:r>
      <w:r w:rsidRPr="005B2E96">
        <w:rPr>
          <w:rFonts w:eastAsia="Times New Roman"/>
          <w:color w:val="000000" w:themeColor="text1"/>
          <w:lang w:val="en-GB" w:eastAsia="fr-FR"/>
        </w:rPr>
        <w:t xml:space="preserve">, UK </w:t>
      </w:r>
    </w:p>
    <w:p w14:paraId="6851CF21" w14:textId="77777777" w:rsidR="003457A2" w:rsidRPr="005B2E96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>Autophagy and aging</w:t>
      </w:r>
    </w:p>
    <w:p w14:paraId="258404C0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54B6F278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15:00-15:15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bCs/>
          <w:color w:val="000000" w:themeColor="text1"/>
          <w:u w:val="single"/>
          <w:lang w:val="en-GB" w:eastAsia="fr-FR"/>
        </w:rPr>
        <w:t xml:space="preserve">Alessio </w:t>
      </w:r>
      <w:proofErr w:type="spellStart"/>
      <w:r w:rsidRPr="005B2E96">
        <w:rPr>
          <w:rFonts w:eastAsia="Times New Roman"/>
          <w:b/>
          <w:bCs/>
          <w:color w:val="000000" w:themeColor="text1"/>
          <w:u w:val="single"/>
          <w:lang w:val="en-GB" w:eastAsia="fr-FR"/>
        </w:rPr>
        <w:t>Lanna</w:t>
      </w:r>
      <w:proofErr w:type="spellEnd"/>
      <w:r w:rsidRPr="005B2E96">
        <w:rPr>
          <w:rFonts w:eastAsia="Times New Roman" w:cstheme="minorHAnsi"/>
          <w:color w:val="000000" w:themeColor="text1"/>
          <w:lang w:val="en-GB" w:eastAsia="fr-FR"/>
        </w:rPr>
        <w:t>, IT</w:t>
      </w:r>
    </w:p>
    <w:p w14:paraId="0980D2B1" w14:textId="77777777" w:rsidR="003457A2" w:rsidRPr="005B2E96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ab/>
        <w:t>Discoveries of new rejuvenating interventions</w:t>
      </w:r>
    </w:p>
    <w:p w14:paraId="2E1F95C3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</w:p>
    <w:p w14:paraId="0CC11BEE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15:15-15:30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Mariana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Borsa</w:t>
      </w:r>
      <w:proofErr w:type="spellEnd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*</w:t>
      </w:r>
      <w:r w:rsidRPr="005B2E96">
        <w:rPr>
          <w:rFonts w:eastAsia="Times New Roman"/>
          <w:color w:val="000000" w:themeColor="text1"/>
          <w:lang w:val="en-GB" w:eastAsia="fr-FR"/>
        </w:rPr>
        <w:t>, UK</w:t>
      </w:r>
    </w:p>
    <w:p w14:paraId="675934E1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color w:val="000000" w:themeColor="text1"/>
          <w:lang w:val="en-GB" w:eastAsia="fr-FR"/>
        </w:rPr>
        <w:tab/>
        <w:t>Autophagy and asymmetric cell division</w:t>
      </w:r>
    </w:p>
    <w:p w14:paraId="644E7726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313DDDB9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15:30-16:00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bCs/>
          <w:color w:val="000000" w:themeColor="text1"/>
          <w:u w:val="single"/>
          <w:lang w:val="en-GB" w:eastAsia="fr-FR"/>
        </w:rPr>
        <w:t xml:space="preserve">María </w:t>
      </w:r>
      <w:proofErr w:type="spellStart"/>
      <w:r w:rsidRPr="005B2E96">
        <w:rPr>
          <w:rFonts w:eastAsia="Times New Roman"/>
          <w:b/>
          <w:bCs/>
          <w:color w:val="000000" w:themeColor="text1"/>
          <w:u w:val="single"/>
          <w:lang w:val="en-GB" w:eastAsia="fr-FR"/>
        </w:rPr>
        <w:t>Mittelbrunn</w:t>
      </w:r>
      <w:proofErr w:type="spellEnd"/>
      <w:r w:rsidRPr="005B2E96">
        <w:rPr>
          <w:rFonts w:eastAsia="Times New Roman"/>
          <w:b/>
          <w:bCs/>
          <w:color w:val="000000" w:themeColor="text1"/>
          <w:lang w:val="en-GB" w:eastAsia="fr-FR"/>
        </w:rPr>
        <w:t xml:space="preserve">, </w:t>
      </w:r>
      <w:r w:rsidRPr="005B2E96">
        <w:rPr>
          <w:rFonts w:eastAsia="Times New Roman"/>
          <w:color w:val="000000" w:themeColor="text1"/>
          <w:lang w:val="en-GB" w:eastAsia="fr-FR"/>
        </w:rPr>
        <w:t>ES</w:t>
      </w:r>
    </w:p>
    <w:p w14:paraId="2D6FD1C8" w14:textId="77777777" w:rsidR="003457A2" w:rsidRPr="005B2E96" w:rsidRDefault="003457A2" w:rsidP="003457A2">
      <w:pPr>
        <w:jc w:val="both"/>
        <w:rPr>
          <w:rFonts w:eastAsia="Times New Roman"/>
          <w:i/>
          <w:iCs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iCs/>
          <w:color w:val="000000" w:themeColor="text1"/>
          <w:lang w:val="en-GB" w:eastAsia="fr-FR"/>
        </w:rPr>
        <w:t>Immunometabolism and rejuvenation</w:t>
      </w:r>
    </w:p>
    <w:p w14:paraId="35CFBBC0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7D628345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4752FC0E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 xml:space="preserve">16:15 </w:t>
      </w:r>
      <w:r w:rsidRPr="005B2E96">
        <w:rPr>
          <w:rFonts w:eastAsia="Times New Roman"/>
          <w:color w:val="000000" w:themeColor="text1"/>
          <w:lang w:val="en-GB" w:eastAsia="fr-FR"/>
        </w:rPr>
        <w:tab/>
        <w:t xml:space="preserve">Shuttle to Siena, guided tour, dinner at </w:t>
      </w:r>
      <w:proofErr w:type="spellStart"/>
      <w:r w:rsidRPr="005B2E96">
        <w:rPr>
          <w:rFonts w:eastAsia="Times New Roman"/>
          <w:color w:val="000000" w:themeColor="text1"/>
          <w:lang w:val="en-GB" w:eastAsia="fr-FR"/>
        </w:rPr>
        <w:t>Contrada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 xml:space="preserve"> </w:t>
      </w:r>
      <w:proofErr w:type="spellStart"/>
      <w:r w:rsidRPr="005B2E96">
        <w:rPr>
          <w:rFonts w:eastAsia="Times New Roman"/>
          <w:color w:val="000000" w:themeColor="text1"/>
          <w:lang w:val="en-GB" w:eastAsia="fr-FR"/>
        </w:rPr>
        <w:t>della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 xml:space="preserve"> </w:t>
      </w:r>
      <w:proofErr w:type="spellStart"/>
      <w:r w:rsidRPr="005B2E96">
        <w:rPr>
          <w:rFonts w:eastAsia="Times New Roman"/>
          <w:color w:val="000000" w:themeColor="text1"/>
          <w:lang w:val="en-GB" w:eastAsia="fr-FR"/>
        </w:rPr>
        <w:t>Tartuca</w:t>
      </w:r>
      <w:proofErr w:type="spellEnd"/>
    </w:p>
    <w:p w14:paraId="559C8704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70F48DCD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70F0DA25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62EDB433" w14:textId="77777777" w:rsidR="003457A2" w:rsidRPr="005B2E96" w:rsidRDefault="003457A2" w:rsidP="003457A2">
      <w:pPr>
        <w:jc w:val="both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 w:cs="Times New Roman"/>
          <w:b/>
          <w:color w:val="000000" w:themeColor="text1"/>
          <w:u w:val="single"/>
          <w:lang w:val="en-GB" w:eastAsia="fr-FR"/>
        </w:rPr>
        <w:br w:type="page"/>
      </w:r>
    </w:p>
    <w:p w14:paraId="542704FB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lastRenderedPageBreak/>
        <w:t>TUESDAY 4</w:t>
      </w:r>
    </w:p>
    <w:p w14:paraId="77F70612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val="en-GB" w:eastAsia="fr-FR"/>
        </w:rPr>
      </w:pPr>
    </w:p>
    <w:p w14:paraId="5AB0C82A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val="en-GB" w:eastAsia="fr-FR"/>
        </w:rPr>
      </w:pPr>
    </w:p>
    <w:p w14:paraId="4AFBD530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Session 7</w:t>
      </w:r>
      <w:r w:rsidRPr="005B2E96">
        <w:rPr>
          <w:rFonts w:eastAsia="Times New Roman"/>
          <w:b/>
          <w:color w:val="000000" w:themeColor="text1"/>
          <w:lang w:val="en-GB" w:eastAsia="fr-FR"/>
        </w:rPr>
        <w:t>: Signa</w:t>
      </w:r>
      <w:r>
        <w:rPr>
          <w:rFonts w:eastAsia="Times New Roman"/>
          <w:b/>
          <w:color w:val="000000" w:themeColor="text1"/>
          <w:lang w:val="en-GB" w:eastAsia="fr-FR"/>
        </w:rPr>
        <w:t>l</w:t>
      </w:r>
      <w:r w:rsidRPr="005B2E96">
        <w:rPr>
          <w:rFonts w:eastAsia="Times New Roman"/>
          <w:b/>
          <w:color w:val="000000" w:themeColor="text1"/>
          <w:lang w:val="en-GB" w:eastAsia="fr-FR"/>
        </w:rPr>
        <w:t>ling in lymphocyte differentiation</w:t>
      </w:r>
    </w:p>
    <w:p w14:paraId="3A2E7BCA" w14:textId="77777777" w:rsidR="003457A2" w:rsidRPr="005B2E96" w:rsidRDefault="003457A2" w:rsidP="003457A2">
      <w:pPr>
        <w:jc w:val="center"/>
        <w:rPr>
          <w:rFonts w:eastAsia="Times New Roman"/>
          <w:color w:val="000000" w:themeColor="text1"/>
          <w:lang w:val="en-GB" w:eastAsia="fr-FR"/>
        </w:rPr>
      </w:pPr>
    </w:p>
    <w:p w14:paraId="244FB6B2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Chairperson:</w:t>
      </w:r>
      <w:r w:rsidRPr="005B2E96">
        <w:rPr>
          <w:rFonts w:eastAsia="Times New Roman"/>
          <w:b/>
          <w:color w:val="000000" w:themeColor="text1"/>
          <w:lang w:val="en-GB" w:eastAsia="fr-FR"/>
        </w:rPr>
        <w:t xml:space="preserve"> 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Carola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Vinuesa</w:t>
      </w:r>
      <w:proofErr w:type="spellEnd"/>
    </w:p>
    <w:p w14:paraId="21209AFD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7AE6AAF5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9:00-9:15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Wolfgang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Schamel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>, DE</w:t>
      </w:r>
    </w:p>
    <w:p w14:paraId="7E396B0B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i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color w:val="000000" w:themeColor="text1"/>
          <w:lang w:val="en-GB" w:eastAsia="fr-FR"/>
        </w:rPr>
        <w:tab/>
        <w:t xml:space="preserve">Optogenetic Control of T cell </w:t>
      </w:r>
      <w:proofErr w:type="spellStart"/>
      <w:r w:rsidRPr="005B2E96">
        <w:rPr>
          <w:rFonts w:eastAsia="Times New Roman"/>
          <w:i/>
          <w:color w:val="000000" w:themeColor="text1"/>
          <w:lang w:val="en-GB" w:eastAsia="fr-FR"/>
        </w:rPr>
        <w:t>signaling</w:t>
      </w:r>
      <w:proofErr w:type="spellEnd"/>
    </w:p>
    <w:p w14:paraId="7BCC7084" w14:textId="77777777" w:rsidR="003457A2" w:rsidRPr="005B2E96" w:rsidRDefault="003457A2" w:rsidP="003457A2">
      <w:pPr>
        <w:jc w:val="both"/>
        <w:rPr>
          <w:rFonts w:eastAsia="Times New Roman"/>
          <w:iCs/>
          <w:color w:val="000000" w:themeColor="text1"/>
          <w:lang w:val="en-GB" w:eastAsia="fr-FR"/>
        </w:rPr>
      </w:pPr>
    </w:p>
    <w:p w14:paraId="6D056AF7" w14:textId="77777777" w:rsidR="003457A2" w:rsidRPr="005B2E96" w:rsidRDefault="003457A2" w:rsidP="003457A2">
      <w:pPr>
        <w:jc w:val="both"/>
        <w:rPr>
          <w:rFonts w:eastAsia="Times New Roman"/>
          <w:iCs/>
          <w:color w:val="000000" w:themeColor="text1"/>
          <w:lang w:val="en-GB" w:eastAsia="fr-FR"/>
        </w:rPr>
      </w:pPr>
      <w:r w:rsidRPr="005B2E96">
        <w:rPr>
          <w:rFonts w:eastAsia="Times New Roman"/>
          <w:iCs/>
          <w:color w:val="000000" w:themeColor="text1"/>
          <w:lang w:val="en-GB" w:eastAsia="fr-FR"/>
        </w:rPr>
        <w:t>9:15-9:30</w:t>
      </w:r>
      <w:r w:rsidRPr="005B2E96">
        <w:rPr>
          <w:rFonts w:eastAsia="Times New Roman"/>
          <w:iCs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bCs/>
          <w:iCs/>
          <w:color w:val="000000" w:themeColor="text1"/>
          <w:u w:val="single"/>
          <w:lang w:val="en-GB" w:eastAsia="fr-FR"/>
        </w:rPr>
        <w:t xml:space="preserve">Anna </w:t>
      </w:r>
      <w:proofErr w:type="spellStart"/>
      <w:r w:rsidRPr="005B2E96">
        <w:rPr>
          <w:rFonts w:eastAsia="Times New Roman"/>
          <w:b/>
          <w:bCs/>
          <w:iCs/>
          <w:color w:val="000000" w:themeColor="text1"/>
          <w:u w:val="single"/>
          <w:lang w:val="en-GB" w:eastAsia="fr-FR"/>
        </w:rPr>
        <w:t>Ehert</w:t>
      </w:r>
      <w:proofErr w:type="spellEnd"/>
      <w:r w:rsidRPr="005B2E96">
        <w:rPr>
          <w:rFonts w:eastAsia="Times New Roman"/>
          <w:b/>
          <w:bCs/>
          <w:iCs/>
          <w:color w:val="000000" w:themeColor="text1"/>
          <w:u w:val="single"/>
          <w:lang w:val="en-GB" w:eastAsia="fr-FR"/>
        </w:rPr>
        <w:t>*</w:t>
      </w:r>
      <w:r w:rsidRPr="005B2E96">
        <w:rPr>
          <w:rFonts w:eastAsia="Times New Roman"/>
          <w:iCs/>
          <w:color w:val="000000" w:themeColor="text1"/>
          <w:lang w:val="en-GB" w:eastAsia="fr-FR"/>
        </w:rPr>
        <w:t>, DE</w:t>
      </w:r>
    </w:p>
    <w:p w14:paraId="03E57F0B" w14:textId="77777777" w:rsidR="003457A2" w:rsidRPr="005B2E96" w:rsidRDefault="003457A2" w:rsidP="003457A2">
      <w:pPr>
        <w:ind w:left="1440"/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i/>
          <w:color w:val="000000" w:themeColor="text1"/>
          <w:lang w:val="en-GB" w:eastAsia="fr-FR"/>
        </w:rPr>
        <w:t>Optogenetic TCR Control Reveals Differential Pathway Dynamics in T Cell Activation and Has Implications for Immunomodulation</w:t>
      </w:r>
    </w:p>
    <w:p w14:paraId="16477F79" w14:textId="77777777" w:rsidR="003457A2" w:rsidRPr="005B2E96" w:rsidRDefault="003457A2" w:rsidP="003457A2">
      <w:pPr>
        <w:jc w:val="both"/>
        <w:rPr>
          <w:rFonts w:eastAsia="Times New Roman"/>
          <w:iCs/>
          <w:color w:val="000000" w:themeColor="text1"/>
          <w:lang w:val="en-GB" w:eastAsia="fr-FR"/>
        </w:rPr>
      </w:pPr>
    </w:p>
    <w:p w14:paraId="4FF1FA75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9:30-9:45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Yolanda Carrasco</w:t>
      </w:r>
      <w:r w:rsidRPr="005B2E96">
        <w:rPr>
          <w:rFonts w:eastAsia="Times New Roman"/>
          <w:color w:val="000000" w:themeColor="text1"/>
          <w:lang w:val="en-GB" w:eastAsia="fr-FR"/>
        </w:rPr>
        <w:t xml:space="preserve">, ES </w:t>
      </w:r>
    </w:p>
    <w:p w14:paraId="11222882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color w:val="000000" w:themeColor="text1"/>
          <w:lang w:val="en-GB" w:eastAsia="fr-FR"/>
        </w:rPr>
        <w:t>CD40 signalling in B cell differentiation</w:t>
      </w:r>
    </w:p>
    <w:p w14:paraId="6678BA12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4087433E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9:45-10:00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Ondřej</w:t>
      </w:r>
      <w:proofErr w:type="spellEnd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 Štěpánek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>, CZ</w:t>
      </w:r>
    </w:p>
    <w:p w14:paraId="202B8149" w14:textId="77777777" w:rsidR="003457A2" w:rsidRPr="005B2E96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ab/>
      </w:r>
      <w:r w:rsidRPr="000223C6">
        <w:rPr>
          <w:rFonts w:eastAsia="Times New Roman" w:cstheme="minorHAnsi"/>
          <w:i/>
          <w:color w:val="000000" w:themeColor="text1"/>
          <w:lang w:val="en-GB" w:eastAsia="fr-FR"/>
        </w:rPr>
        <w:t>Early fate choices of activated T cells</w:t>
      </w:r>
    </w:p>
    <w:p w14:paraId="400B863E" w14:textId="77777777" w:rsidR="003457A2" w:rsidRPr="005B2E96" w:rsidRDefault="003457A2" w:rsidP="003457A2">
      <w:pPr>
        <w:jc w:val="both"/>
        <w:rPr>
          <w:rFonts w:eastAsia="Times New Roman" w:cstheme="minorHAnsi"/>
          <w:i/>
          <w:color w:val="000000" w:themeColor="text1"/>
          <w:lang w:val="en-GB" w:eastAsia="fr-FR"/>
        </w:rPr>
      </w:pPr>
    </w:p>
    <w:p w14:paraId="1529BF42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10:00-10:30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Carola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Vinuesa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>, UK</w:t>
      </w:r>
    </w:p>
    <w:p w14:paraId="7D9B0C6F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color w:val="000000" w:themeColor="text1"/>
          <w:lang w:val="en-GB" w:eastAsia="fr-FR"/>
        </w:rPr>
        <w:t>Integration of novel signals with antigen recognition</w:t>
      </w:r>
    </w:p>
    <w:p w14:paraId="4038E6C6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61FA1BDC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10:30-11:00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  <w:t>Coffee break</w:t>
      </w:r>
    </w:p>
    <w:p w14:paraId="530BB045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02762FBF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0B125C5A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Session 8</w:t>
      </w:r>
      <w:r w:rsidRPr="005B2E96">
        <w:rPr>
          <w:rFonts w:eastAsia="Times New Roman"/>
          <w:b/>
          <w:color w:val="000000" w:themeColor="text1"/>
          <w:lang w:val="en-GB" w:eastAsia="fr-FR"/>
        </w:rPr>
        <w:t>: Immunity and Immunopathology</w:t>
      </w:r>
    </w:p>
    <w:p w14:paraId="5A6D9162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386F3F46" w14:textId="77777777" w:rsidR="003457A2" w:rsidRPr="00A3209D" w:rsidRDefault="003457A2" w:rsidP="003457A2">
      <w:pPr>
        <w:jc w:val="center"/>
        <w:rPr>
          <w:rFonts w:eastAsia="Times New Roman"/>
          <w:b/>
          <w:color w:val="000000" w:themeColor="text1"/>
          <w:lang w:eastAsia="fr-FR"/>
        </w:rPr>
      </w:pPr>
      <w:proofErr w:type="spellStart"/>
      <w:r w:rsidRPr="00A3209D">
        <w:rPr>
          <w:rFonts w:eastAsia="Times New Roman"/>
          <w:color w:val="000000" w:themeColor="text1"/>
          <w:lang w:eastAsia="fr-FR"/>
        </w:rPr>
        <w:t>Chairperson</w:t>
      </w:r>
      <w:proofErr w:type="spellEnd"/>
      <w:r w:rsidRPr="00A3209D">
        <w:rPr>
          <w:rFonts w:eastAsia="Times New Roman"/>
          <w:color w:val="000000" w:themeColor="text1"/>
          <w:lang w:eastAsia="fr-FR"/>
        </w:rPr>
        <w:t>:</w:t>
      </w:r>
      <w:r w:rsidRPr="00A3209D">
        <w:rPr>
          <w:rFonts w:eastAsia="Times New Roman"/>
          <w:b/>
          <w:color w:val="000000" w:themeColor="text1"/>
          <w:lang w:eastAsia="fr-FR"/>
        </w:rPr>
        <w:t xml:space="preserve"> </w:t>
      </w:r>
      <w:r w:rsidRPr="00A3209D">
        <w:rPr>
          <w:rFonts w:eastAsia="Times New Roman"/>
          <w:b/>
          <w:color w:val="000000" w:themeColor="text1"/>
          <w:u w:val="single"/>
          <w:lang w:eastAsia="fr-FR"/>
        </w:rPr>
        <w:t xml:space="preserve">Kathrin de la Rosa </w:t>
      </w:r>
    </w:p>
    <w:p w14:paraId="1EDB3374" w14:textId="77777777" w:rsidR="003457A2" w:rsidRPr="00A3209D" w:rsidRDefault="003457A2" w:rsidP="003457A2">
      <w:pPr>
        <w:jc w:val="both"/>
        <w:rPr>
          <w:rFonts w:eastAsia="Times New Roman"/>
          <w:color w:val="000000" w:themeColor="text1"/>
          <w:lang w:eastAsia="fr-FR"/>
        </w:rPr>
      </w:pPr>
    </w:p>
    <w:p w14:paraId="5A51A681" w14:textId="77777777" w:rsidR="003457A2" w:rsidRPr="00A3209D" w:rsidRDefault="003457A2" w:rsidP="003457A2">
      <w:pPr>
        <w:jc w:val="both"/>
        <w:rPr>
          <w:rFonts w:eastAsia="Times New Roman" w:cs="Times New Roman"/>
          <w:color w:val="000000" w:themeColor="text1"/>
          <w:lang w:eastAsia="fr-FR"/>
        </w:rPr>
      </w:pPr>
      <w:r w:rsidRPr="00A3209D">
        <w:rPr>
          <w:rFonts w:eastAsia="Times New Roman"/>
          <w:color w:val="000000" w:themeColor="text1"/>
          <w:lang w:eastAsia="fr-FR"/>
        </w:rPr>
        <w:t>11:00-11:30</w:t>
      </w:r>
      <w:r w:rsidRPr="00A3209D">
        <w:rPr>
          <w:rFonts w:eastAsia="Times New Roman"/>
          <w:color w:val="000000" w:themeColor="text1"/>
          <w:lang w:eastAsia="fr-FR"/>
        </w:rPr>
        <w:tab/>
      </w:r>
      <w:r w:rsidRPr="00A3209D">
        <w:rPr>
          <w:rFonts w:eastAsia="Times New Roman"/>
          <w:b/>
          <w:color w:val="000000" w:themeColor="text1"/>
          <w:u w:val="single"/>
          <w:lang w:eastAsia="fr-FR"/>
        </w:rPr>
        <w:t xml:space="preserve">Pierre </w:t>
      </w:r>
      <w:proofErr w:type="spellStart"/>
      <w:r w:rsidRPr="00A3209D">
        <w:rPr>
          <w:rFonts w:eastAsia="Times New Roman"/>
          <w:b/>
          <w:color w:val="000000" w:themeColor="text1"/>
          <w:u w:val="single"/>
          <w:lang w:eastAsia="fr-FR"/>
        </w:rPr>
        <w:t>Bruhns</w:t>
      </w:r>
      <w:proofErr w:type="spellEnd"/>
      <w:r w:rsidRPr="00A3209D">
        <w:rPr>
          <w:rFonts w:eastAsia="Times New Roman"/>
          <w:color w:val="000000" w:themeColor="text1"/>
          <w:lang w:eastAsia="fr-FR"/>
        </w:rPr>
        <w:t>, FR</w:t>
      </w:r>
      <w:r w:rsidRPr="00A3209D">
        <w:rPr>
          <w:rFonts w:eastAsia="Times New Roman" w:cstheme="minorHAnsi"/>
          <w:color w:val="000000" w:themeColor="text1"/>
          <w:lang w:eastAsia="fr-FR"/>
        </w:rPr>
        <w:t xml:space="preserve"> </w:t>
      </w:r>
    </w:p>
    <w:p w14:paraId="096D9A01" w14:textId="77777777" w:rsidR="003457A2" w:rsidRPr="005B2E96" w:rsidRDefault="003457A2" w:rsidP="003457A2">
      <w:pPr>
        <w:jc w:val="both"/>
        <w:rPr>
          <w:rFonts w:eastAsia="Times New Roman" w:cs="Times New Roman"/>
          <w:i/>
          <w:color w:val="000000" w:themeColor="text1"/>
          <w:lang w:val="en-GB" w:eastAsia="fr-FR"/>
        </w:rPr>
      </w:pPr>
      <w:r w:rsidRPr="00A3209D">
        <w:rPr>
          <w:rFonts w:eastAsia="Times New Roman" w:cs="Times New Roman"/>
          <w:color w:val="000000" w:themeColor="text1"/>
          <w:lang w:eastAsia="fr-FR"/>
        </w:rPr>
        <w:tab/>
      </w:r>
      <w:r w:rsidRPr="00A3209D">
        <w:rPr>
          <w:rFonts w:eastAsia="Times New Roman" w:cs="Times New Roman"/>
          <w:color w:val="000000" w:themeColor="text1"/>
          <w:lang w:eastAsia="fr-FR"/>
        </w:rPr>
        <w:tab/>
      </w:r>
      <w:proofErr w:type="spellStart"/>
      <w:r w:rsidRPr="005B2E96">
        <w:rPr>
          <w:rFonts w:eastAsia="Times New Roman" w:cs="Times New Roman"/>
          <w:i/>
          <w:color w:val="000000" w:themeColor="text1"/>
          <w:lang w:val="en-GB" w:eastAsia="fr-FR"/>
        </w:rPr>
        <w:t>IgE</w:t>
      </w:r>
      <w:proofErr w:type="spellEnd"/>
      <w:r w:rsidRPr="005B2E96">
        <w:rPr>
          <w:rFonts w:eastAsia="Times New Roman" w:cs="Times New Roman"/>
          <w:i/>
          <w:color w:val="000000" w:themeColor="text1"/>
          <w:lang w:val="en-GB" w:eastAsia="fr-FR"/>
        </w:rPr>
        <w:t xml:space="preserve"> BCR, memory and allergy</w:t>
      </w:r>
    </w:p>
    <w:p w14:paraId="4CB9C47F" w14:textId="77777777" w:rsidR="003457A2" w:rsidRPr="005B2E96" w:rsidRDefault="003457A2" w:rsidP="003457A2">
      <w:pPr>
        <w:jc w:val="both"/>
        <w:rPr>
          <w:rFonts w:eastAsia="Times New Roman" w:cs="Times New Roman"/>
          <w:i/>
          <w:color w:val="000000" w:themeColor="text1"/>
          <w:lang w:val="en-GB" w:eastAsia="fr-FR"/>
        </w:rPr>
      </w:pPr>
    </w:p>
    <w:p w14:paraId="0DB41574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11:30-12:00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b/>
          <w:color w:val="000000" w:themeColor="text1"/>
          <w:u w:val="single"/>
          <w:lang w:val="en-GB" w:eastAsia="fr-FR"/>
        </w:rPr>
        <w:t>Pavel Tolar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>, UK</w:t>
      </w:r>
    </w:p>
    <w:p w14:paraId="50A7CA66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color w:val="000000" w:themeColor="text1"/>
          <w:lang w:val="en-GB" w:eastAsia="fr-FR"/>
        </w:rPr>
        <w:t>BCR signalling in lymphoma</w:t>
      </w:r>
    </w:p>
    <w:p w14:paraId="500C7AED" w14:textId="77777777" w:rsidR="003457A2" w:rsidRPr="005B2E96" w:rsidRDefault="003457A2" w:rsidP="003457A2">
      <w:pPr>
        <w:jc w:val="both"/>
        <w:rPr>
          <w:rFonts w:eastAsia="Times New Roman" w:cs="Times New Roman"/>
          <w:i/>
          <w:color w:val="000000" w:themeColor="text1"/>
          <w:lang w:val="en-GB" w:eastAsia="fr-FR"/>
        </w:rPr>
      </w:pPr>
    </w:p>
    <w:p w14:paraId="09D4C811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 xml:space="preserve">12:00-12:15 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bCs/>
          <w:color w:val="000000" w:themeColor="text1"/>
          <w:u w:val="single"/>
          <w:lang w:val="en-GB" w:eastAsia="fr-FR"/>
        </w:rPr>
        <w:t xml:space="preserve">Margot </w:t>
      </w:r>
      <w:proofErr w:type="spellStart"/>
      <w:r w:rsidRPr="005B2E96">
        <w:rPr>
          <w:rFonts w:eastAsia="Times New Roman"/>
          <w:b/>
          <w:bCs/>
          <w:color w:val="000000" w:themeColor="text1"/>
          <w:u w:val="single"/>
          <w:lang w:val="en-GB" w:eastAsia="fr-FR"/>
        </w:rPr>
        <w:t>Thome</w:t>
      </w:r>
      <w:proofErr w:type="spellEnd"/>
      <w:r w:rsidRPr="005B2E96">
        <w:rPr>
          <w:rFonts w:eastAsia="Times New Roman" w:cstheme="minorHAnsi"/>
          <w:color w:val="000000" w:themeColor="text1"/>
          <w:lang w:val="en-GB" w:eastAsia="fr-FR"/>
        </w:rPr>
        <w:t>, CH</w:t>
      </w:r>
    </w:p>
    <w:p w14:paraId="430BF237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>Update on PD1 signalling</w:t>
      </w:r>
    </w:p>
    <w:p w14:paraId="3C58111B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19950C95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  <w:r w:rsidRPr="005B2E96">
        <w:rPr>
          <w:rFonts w:eastAsia="Times New Roman"/>
          <w:bCs/>
          <w:color w:val="000000" w:themeColor="text1"/>
          <w:lang w:val="en-GB" w:eastAsia="fr-FR"/>
        </w:rPr>
        <w:t>12:15-12:30</w:t>
      </w:r>
      <w:r w:rsidRPr="005B2E96">
        <w:rPr>
          <w:rFonts w:eastAsia="Times New Roman"/>
          <w:bCs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color w:val="000000" w:themeColor="text1"/>
          <w:lang w:val="en-GB" w:eastAsia="fr-FR"/>
        </w:rPr>
        <w:t xml:space="preserve"> 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Farah Mustapha*</w:t>
      </w:r>
      <w:r w:rsidRPr="005B2E96">
        <w:rPr>
          <w:rFonts w:eastAsia="Times New Roman"/>
          <w:color w:val="000000" w:themeColor="text1"/>
          <w:lang w:val="en-GB" w:eastAsia="fr-FR"/>
        </w:rPr>
        <w:t>, US</w:t>
      </w:r>
    </w:p>
    <w:p w14:paraId="06106675" w14:textId="77777777" w:rsidR="003457A2" w:rsidRPr="005B2E96" w:rsidRDefault="003457A2" w:rsidP="003457A2">
      <w:pPr>
        <w:ind w:left="1440"/>
        <w:rPr>
          <w:rFonts w:eastAsia="Times New Roman" w:cstheme="minorHAnsi"/>
          <w:i/>
          <w:color w:val="000000" w:themeColor="text1"/>
          <w:lang w:val="en-GB" w:eastAsia="fr-FR"/>
        </w:rPr>
      </w:pPr>
      <w:proofErr w:type="spellStart"/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>Nef</w:t>
      </w:r>
      <w:proofErr w:type="spellEnd"/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 xml:space="preserve"> decreases membrane tension in HIV-infected CD4</w:t>
      </w:r>
      <w:r w:rsidRPr="00AA226E">
        <w:rPr>
          <w:rFonts w:eastAsia="Times New Roman" w:cstheme="minorHAnsi"/>
          <w:i/>
          <w:color w:val="000000" w:themeColor="text1"/>
          <w:vertAlign w:val="superscript"/>
          <w:lang w:val="en-GB" w:eastAsia="fr-FR"/>
        </w:rPr>
        <w:t>+</w:t>
      </w:r>
      <w:r w:rsidRPr="005B2E96">
        <w:rPr>
          <w:rFonts w:eastAsia="Times New Roman" w:cstheme="minorHAnsi"/>
          <w:i/>
          <w:color w:val="000000" w:themeColor="text1"/>
          <w:lang w:val="en-GB" w:eastAsia="fr-FR"/>
        </w:rPr>
        <w:t xml:space="preserve"> T cells as a mechanism of CTL evasion</w:t>
      </w:r>
    </w:p>
    <w:p w14:paraId="3E373E11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</w:p>
    <w:p w14:paraId="6854E86B" w14:textId="77777777" w:rsidR="003457A2" w:rsidRPr="005B2E96" w:rsidRDefault="003457A2" w:rsidP="003457A2">
      <w:pPr>
        <w:jc w:val="both"/>
        <w:rPr>
          <w:rFonts w:eastAsia="Times New Roman" w:cstheme="minorHAnsi"/>
          <w:bCs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>12:30-13:00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b/>
          <w:bCs/>
          <w:color w:val="000000" w:themeColor="text1"/>
          <w:u w:val="single"/>
          <w:lang w:val="en-GB" w:eastAsia="fr-FR"/>
        </w:rPr>
        <w:t>Kathrin de la Rosa</w:t>
      </w:r>
      <w:r w:rsidRPr="005B2E96">
        <w:rPr>
          <w:rFonts w:eastAsia="Times New Roman" w:cstheme="minorHAnsi"/>
          <w:bCs/>
          <w:color w:val="000000" w:themeColor="text1"/>
          <w:lang w:val="en-GB" w:eastAsia="fr-FR"/>
        </w:rPr>
        <w:t>, DE</w:t>
      </w:r>
    </w:p>
    <w:p w14:paraId="1C652D56" w14:textId="77777777" w:rsidR="003457A2" w:rsidRPr="00A2477F" w:rsidRDefault="003457A2" w:rsidP="003457A2">
      <w:pPr>
        <w:jc w:val="both"/>
        <w:rPr>
          <w:rFonts w:eastAsia="Times New Roman" w:cstheme="minorHAnsi"/>
          <w:bCs/>
          <w:i/>
          <w:iCs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bCs/>
          <w:color w:val="000000" w:themeColor="text1"/>
          <w:lang w:val="en-GB" w:eastAsia="fr-FR"/>
        </w:rPr>
        <w:tab/>
      </w:r>
      <w:r w:rsidRPr="005B2E96">
        <w:rPr>
          <w:rFonts w:eastAsia="Times New Roman" w:cstheme="minorHAnsi"/>
          <w:bCs/>
          <w:color w:val="000000" w:themeColor="text1"/>
          <w:lang w:val="en-GB" w:eastAsia="fr-FR"/>
        </w:rPr>
        <w:tab/>
      </w:r>
      <w:r w:rsidRPr="00A2477F">
        <w:rPr>
          <w:rFonts w:eastAsia="Times New Roman" w:cstheme="minorHAnsi"/>
          <w:bCs/>
          <w:i/>
          <w:iCs/>
          <w:color w:val="000000" w:themeColor="text1"/>
          <w:lang w:val="en-GB" w:eastAsia="fr-FR"/>
        </w:rPr>
        <w:t>BCR diversification and selection in infection</w:t>
      </w:r>
    </w:p>
    <w:p w14:paraId="7088F543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</w:p>
    <w:p w14:paraId="5135EDF2" w14:textId="77777777" w:rsidR="003457A2" w:rsidRPr="005B2E96" w:rsidRDefault="003457A2" w:rsidP="003457A2">
      <w:pPr>
        <w:jc w:val="both"/>
        <w:rPr>
          <w:rFonts w:eastAsia="Times New Roman" w:cstheme="minorHAnsi"/>
          <w:color w:val="000000" w:themeColor="text1"/>
          <w:lang w:val="en-GB" w:eastAsia="fr-FR"/>
        </w:rPr>
      </w:pPr>
    </w:p>
    <w:p w14:paraId="1CF63841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13:00-14:30</w:t>
      </w:r>
      <w:r w:rsidRPr="005B2E96">
        <w:rPr>
          <w:rFonts w:eastAsia="Times New Roman"/>
          <w:color w:val="000000" w:themeColor="text1"/>
          <w:lang w:val="en-GB" w:eastAsia="fr-FR"/>
        </w:rPr>
        <w:tab/>
        <w:t xml:space="preserve"> </w:t>
      </w:r>
      <w:r w:rsidRPr="005B2E96">
        <w:rPr>
          <w:rFonts w:eastAsia="Times New Roman"/>
          <w:color w:val="000000" w:themeColor="text1"/>
          <w:lang w:val="en-GB" w:eastAsia="fr-FR"/>
        </w:rPr>
        <w:tab/>
        <w:t>Lunch &amp; Meet the Speakers</w:t>
      </w:r>
    </w:p>
    <w:p w14:paraId="2CD8D933" w14:textId="77777777" w:rsidR="003457A2" w:rsidRDefault="003457A2" w:rsidP="003457A2">
      <w:pPr>
        <w:spacing w:after="160" w:line="259" w:lineRule="auto"/>
        <w:rPr>
          <w:rFonts w:eastAsia="Times New Roman"/>
          <w:color w:val="000000" w:themeColor="text1"/>
          <w:lang w:val="en-GB" w:eastAsia="fr-FR"/>
        </w:rPr>
      </w:pPr>
      <w:r>
        <w:rPr>
          <w:rFonts w:eastAsia="Times New Roman"/>
          <w:color w:val="000000" w:themeColor="text1"/>
          <w:lang w:val="en-GB" w:eastAsia="fr-FR"/>
        </w:rPr>
        <w:br w:type="page"/>
      </w:r>
    </w:p>
    <w:p w14:paraId="16114D3A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30CC596D" w14:textId="77777777" w:rsidR="003457A2" w:rsidRPr="005B2E96" w:rsidRDefault="003457A2" w:rsidP="003457A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 w:themeColor="text1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Session 9</w:t>
      </w:r>
      <w:r w:rsidRPr="005B2E96">
        <w:rPr>
          <w:rFonts w:eastAsia="Times New Roman"/>
          <w:b/>
          <w:color w:val="000000" w:themeColor="text1"/>
          <w:lang w:val="en-GB" w:eastAsia="fr-FR"/>
        </w:rPr>
        <w:t>: Translating antigen receptor signa</w:t>
      </w:r>
      <w:r>
        <w:rPr>
          <w:rFonts w:eastAsia="Times New Roman"/>
          <w:b/>
          <w:color w:val="000000" w:themeColor="text1"/>
          <w:lang w:val="en-GB" w:eastAsia="fr-FR"/>
        </w:rPr>
        <w:t>l</w:t>
      </w:r>
      <w:r w:rsidRPr="005B2E96">
        <w:rPr>
          <w:rFonts w:eastAsia="Times New Roman"/>
          <w:b/>
          <w:color w:val="000000" w:themeColor="text1"/>
          <w:lang w:val="en-GB" w:eastAsia="fr-FR"/>
        </w:rPr>
        <w:t>ling to new therapies</w:t>
      </w:r>
    </w:p>
    <w:p w14:paraId="2A8F7CA5" w14:textId="77777777" w:rsidR="003457A2" w:rsidRPr="005B2E96" w:rsidRDefault="003457A2" w:rsidP="003457A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lang w:val="en-GB" w:eastAsia="fr-FR"/>
        </w:rPr>
      </w:pPr>
    </w:p>
    <w:p w14:paraId="5DAD9BCF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Chairperson:</w:t>
      </w:r>
      <w:r w:rsidRPr="005B2E96">
        <w:rPr>
          <w:rFonts w:eastAsia="Times New Roman"/>
          <w:b/>
          <w:color w:val="000000" w:themeColor="text1"/>
          <w:lang w:val="en-GB" w:eastAsia="fr-FR"/>
        </w:rPr>
        <w:t xml:space="preserve"> </w:t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Margot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Thome</w:t>
      </w:r>
      <w:proofErr w:type="spellEnd"/>
    </w:p>
    <w:p w14:paraId="683F342E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5BC1BCB3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 w:cstheme="minorHAnsi"/>
          <w:color w:val="000000" w:themeColor="text1"/>
          <w:lang w:val="en-GB" w:eastAsia="fr-FR"/>
        </w:rPr>
        <w:t>1</w:t>
      </w:r>
      <w:r>
        <w:rPr>
          <w:rFonts w:eastAsia="Times New Roman" w:cstheme="minorHAnsi"/>
          <w:color w:val="000000" w:themeColor="text1"/>
          <w:lang w:val="en-GB" w:eastAsia="fr-FR"/>
        </w:rPr>
        <w:t>4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>:</w:t>
      </w:r>
      <w:r>
        <w:rPr>
          <w:rFonts w:eastAsia="Times New Roman" w:cstheme="minorHAnsi"/>
          <w:color w:val="000000" w:themeColor="text1"/>
          <w:lang w:val="en-GB" w:eastAsia="fr-FR"/>
        </w:rPr>
        <w:t>3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>0-1</w:t>
      </w:r>
      <w:r>
        <w:rPr>
          <w:rFonts w:eastAsia="Times New Roman" w:cstheme="minorHAnsi"/>
          <w:color w:val="000000" w:themeColor="text1"/>
          <w:lang w:val="en-GB" w:eastAsia="fr-FR"/>
        </w:rPr>
        <w:t>5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>:</w:t>
      </w:r>
      <w:r>
        <w:rPr>
          <w:rFonts w:eastAsia="Times New Roman" w:cstheme="minorHAnsi"/>
          <w:color w:val="000000" w:themeColor="text1"/>
          <w:lang w:val="en-GB" w:eastAsia="fr-FR"/>
        </w:rPr>
        <w:t>00</w:t>
      </w:r>
      <w:r w:rsidRPr="005B2E96">
        <w:rPr>
          <w:rFonts w:eastAsia="Times New Roman" w:cstheme="minorHAnsi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 xml:space="preserve">Michael </w:t>
      </w:r>
      <w:proofErr w:type="spellStart"/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Milone</w:t>
      </w:r>
      <w:proofErr w:type="spellEnd"/>
      <w:r w:rsidRPr="005B2E96">
        <w:rPr>
          <w:rFonts w:eastAsia="Times New Roman"/>
          <w:color w:val="000000" w:themeColor="text1"/>
          <w:lang w:val="en-GB" w:eastAsia="fr-FR"/>
        </w:rPr>
        <w:t>, US</w:t>
      </w:r>
    </w:p>
    <w:p w14:paraId="3270FFC3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color w:val="000000" w:themeColor="text1"/>
          <w:lang w:val="en-GB" w:eastAsia="fr-FR"/>
        </w:rPr>
        <w:tab/>
        <w:t>KIR CARs Stand up to TME</w:t>
      </w:r>
    </w:p>
    <w:p w14:paraId="3410A26C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7D33E71E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</w:t>
      </w:r>
      <w:r>
        <w:rPr>
          <w:rFonts w:eastAsia="Times New Roman"/>
          <w:color w:val="000000" w:themeColor="text1"/>
          <w:lang w:val="en-GB" w:eastAsia="fr-FR"/>
        </w:rPr>
        <w:t>5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00</w:t>
      </w:r>
      <w:r w:rsidRPr="005B2E96">
        <w:rPr>
          <w:rFonts w:eastAsia="Times New Roman"/>
          <w:color w:val="000000" w:themeColor="text1"/>
          <w:lang w:val="en-GB" w:eastAsia="fr-FR"/>
        </w:rPr>
        <w:t>-1</w:t>
      </w:r>
      <w:r>
        <w:rPr>
          <w:rFonts w:eastAsia="Times New Roman"/>
          <w:color w:val="000000" w:themeColor="text1"/>
          <w:lang w:val="en-GB" w:eastAsia="fr-FR"/>
        </w:rPr>
        <w:t>5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15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Janelle Waite</w:t>
      </w:r>
      <w:r w:rsidRPr="005B2E96">
        <w:rPr>
          <w:rFonts w:eastAsia="Times New Roman"/>
          <w:color w:val="000000" w:themeColor="text1"/>
          <w:lang w:val="en-GB" w:eastAsia="fr-FR"/>
        </w:rPr>
        <w:t>, US</w:t>
      </w:r>
    </w:p>
    <w:p w14:paraId="4B365A97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color w:val="000000" w:themeColor="text1"/>
          <w:lang w:val="en-GB" w:eastAsia="fr-FR"/>
        </w:rPr>
        <w:t>Bispecific engagers recruiting co-stimulation</w:t>
      </w:r>
    </w:p>
    <w:p w14:paraId="7F3E33E2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lang w:val="en-GB" w:eastAsia="fr-FR"/>
        </w:rPr>
      </w:pPr>
    </w:p>
    <w:p w14:paraId="10596DED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</w:t>
      </w:r>
      <w:r>
        <w:rPr>
          <w:rFonts w:eastAsia="Times New Roman"/>
          <w:color w:val="000000" w:themeColor="text1"/>
          <w:lang w:val="en-GB" w:eastAsia="fr-FR"/>
        </w:rPr>
        <w:t>5:15</w:t>
      </w:r>
      <w:r w:rsidRPr="005B2E96">
        <w:rPr>
          <w:rFonts w:eastAsia="Times New Roman"/>
          <w:color w:val="000000" w:themeColor="text1"/>
          <w:lang w:val="en-GB" w:eastAsia="fr-FR"/>
        </w:rPr>
        <w:t>-1</w:t>
      </w:r>
      <w:r>
        <w:rPr>
          <w:rFonts w:eastAsia="Times New Roman"/>
          <w:color w:val="000000" w:themeColor="text1"/>
          <w:lang w:val="en-GB" w:eastAsia="fr-FR"/>
        </w:rPr>
        <w:t>5:30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bCs/>
          <w:color w:val="000000" w:themeColor="text1"/>
          <w:u w:val="single"/>
          <w:lang w:val="en-GB" w:eastAsia="fr-FR"/>
        </w:rPr>
        <w:t>Carmen Ramirez*</w:t>
      </w:r>
      <w:r w:rsidRPr="005B2E96">
        <w:rPr>
          <w:rFonts w:eastAsia="Times New Roman"/>
          <w:color w:val="000000" w:themeColor="text1"/>
          <w:lang w:val="en-GB" w:eastAsia="fr-FR"/>
        </w:rPr>
        <w:t>, DE</w:t>
      </w:r>
    </w:p>
    <w:p w14:paraId="51DAC449" w14:textId="77777777" w:rsidR="003457A2" w:rsidRPr="005B2E96" w:rsidRDefault="003457A2" w:rsidP="003457A2">
      <w:pPr>
        <w:ind w:left="1440"/>
        <w:jc w:val="both"/>
        <w:rPr>
          <w:rFonts w:eastAsia="Times New Roman"/>
          <w:i/>
          <w:iCs/>
          <w:color w:val="000000" w:themeColor="text1"/>
          <w:lang w:val="en-GB" w:eastAsia="fr-FR"/>
        </w:rPr>
      </w:pPr>
      <w:r w:rsidRPr="005B2E96">
        <w:rPr>
          <w:rFonts w:eastAsia="Times New Roman"/>
          <w:i/>
          <w:iCs/>
          <w:color w:val="000000" w:themeColor="text1"/>
          <w:lang w:val="en-GB" w:eastAsia="fr-FR"/>
        </w:rPr>
        <w:t xml:space="preserve">Clustering of </w:t>
      </w:r>
      <w:proofErr w:type="spellStart"/>
      <w:r w:rsidRPr="005B2E96">
        <w:rPr>
          <w:rFonts w:eastAsia="Times New Roman"/>
          <w:i/>
          <w:iCs/>
          <w:color w:val="000000" w:themeColor="text1"/>
          <w:lang w:val="en-GB" w:eastAsia="fr-FR"/>
        </w:rPr>
        <w:t>signaling</w:t>
      </w:r>
      <w:proofErr w:type="spellEnd"/>
      <w:r w:rsidRPr="005B2E96">
        <w:rPr>
          <w:rFonts w:eastAsia="Times New Roman"/>
          <w:i/>
          <w:iCs/>
          <w:color w:val="000000" w:themeColor="text1"/>
          <w:lang w:val="en-GB" w:eastAsia="fr-FR"/>
        </w:rPr>
        <w:t xml:space="preserve"> molecules is driven by microvilli architecture in CAR- and TCR-mediated T cell activation</w:t>
      </w:r>
    </w:p>
    <w:p w14:paraId="50A8FE48" w14:textId="77777777" w:rsidR="003457A2" w:rsidRPr="005B2E96" w:rsidRDefault="003457A2" w:rsidP="003457A2">
      <w:pPr>
        <w:jc w:val="both"/>
        <w:rPr>
          <w:rFonts w:eastAsia="Times New Roman"/>
          <w:i/>
          <w:color w:val="000000" w:themeColor="text1"/>
          <w:u w:val="single"/>
          <w:lang w:val="en-GB" w:eastAsia="fr-FR"/>
        </w:rPr>
      </w:pPr>
    </w:p>
    <w:p w14:paraId="7E300138" w14:textId="77777777" w:rsidR="003457A2" w:rsidRPr="005B2E96" w:rsidRDefault="003457A2" w:rsidP="003457A2">
      <w:pPr>
        <w:jc w:val="both"/>
        <w:rPr>
          <w:rFonts w:eastAsia="Times New Roman" w:cs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</w:t>
      </w:r>
      <w:r>
        <w:rPr>
          <w:rFonts w:eastAsia="Times New Roman"/>
          <w:color w:val="000000" w:themeColor="text1"/>
          <w:lang w:val="en-GB" w:eastAsia="fr-FR"/>
        </w:rPr>
        <w:t>5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30</w:t>
      </w:r>
      <w:r w:rsidRPr="005B2E96">
        <w:rPr>
          <w:rFonts w:eastAsia="Times New Roman"/>
          <w:color w:val="000000" w:themeColor="text1"/>
          <w:lang w:val="en-GB" w:eastAsia="fr-FR"/>
        </w:rPr>
        <w:t>-1</w:t>
      </w:r>
      <w:r>
        <w:rPr>
          <w:rFonts w:eastAsia="Times New Roman"/>
          <w:color w:val="000000" w:themeColor="text1"/>
          <w:lang w:val="en-GB" w:eastAsia="fr-FR"/>
        </w:rPr>
        <w:t>5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45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Benita Wolf</w:t>
      </w:r>
      <w:r w:rsidRPr="005B2E96">
        <w:rPr>
          <w:rFonts w:eastAsia="Times New Roman"/>
          <w:color w:val="000000" w:themeColor="text1"/>
          <w:lang w:val="en-GB" w:eastAsia="fr-FR"/>
        </w:rPr>
        <w:t>, CH</w:t>
      </w:r>
    </w:p>
    <w:p w14:paraId="12ABC538" w14:textId="77777777" w:rsidR="003457A2" w:rsidRPr="005B2E96" w:rsidRDefault="003457A2" w:rsidP="003457A2">
      <w:pPr>
        <w:ind w:left="1440"/>
        <w:jc w:val="both"/>
        <w:rPr>
          <w:rFonts w:eastAsia="Times New Roman" w:cs="Times New Roman"/>
          <w:i/>
          <w:color w:val="000000" w:themeColor="text1"/>
          <w:lang w:val="en-GB" w:eastAsia="fr-FR"/>
        </w:rPr>
      </w:pPr>
      <w:r w:rsidRPr="005B2E96">
        <w:rPr>
          <w:rFonts w:eastAsia="Times New Roman" w:cs="Times New Roman"/>
          <w:i/>
          <w:color w:val="000000" w:themeColor="text1"/>
          <w:lang w:val="en-GB" w:eastAsia="fr-FR"/>
        </w:rPr>
        <w:t xml:space="preserve">Cryo-Expansion Microscopy to Unveil the Nanoscale Architecture of </w:t>
      </w:r>
    </w:p>
    <w:p w14:paraId="62B9C331" w14:textId="77777777" w:rsidR="003457A2" w:rsidRPr="005B2E96" w:rsidRDefault="003457A2" w:rsidP="003457A2">
      <w:pPr>
        <w:ind w:left="1440"/>
        <w:jc w:val="both"/>
        <w:rPr>
          <w:rFonts w:eastAsia="Times New Roman" w:cs="Times New Roman"/>
          <w:i/>
          <w:color w:val="000000" w:themeColor="text1"/>
          <w:lang w:val="en-GB" w:eastAsia="fr-FR"/>
        </w:rPr>
      </w:pPr>
      <w:r w:rsidRPr="005B2E96">
        <w:rPr>
          <w:rFonts w:eastAsia="Times New Roman" w:cs="Times New Roman"/>
          <w:i/>
          <w:color w:val="000000" w:themeColor="text1"/>
          <w:lang w:val="en-GB" w:eastAsia="fr-FR"/>
        </w:rPr>
        <w:t>Engineered Immune Synapses</w:t>
      </w:r>
    </w:p>
    <w:p w14:paraId="0B822471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1ABCBD46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</w:t>
      </w:r>
      <w:r>
        <w:rPr>
          <w:rFonts w:eastAsia="Times New Roman"/>
          <w:color w:val="000000" w:themeColor="text1"/>
          <w:lang w:val="en-GB" w:eastAsia="fr-FR"/>
        </w:rPr>
        <w:t>5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45</w:t>
      </w:r>
      <w:r w:rsidRPr="005B2E96">
        <w:rPr>
          <w:rFonts w:eastAsia="Times New Roman"/>
          <w:color w:val="000000" w:themeColor="text1"/>
          <w:lang w:val="en-GB" w:eastAsia="fr-FR"/>
        </w:rPr>
        <w:t>-1</w:t>
      </w:r>
      <w:r>
        <w:rPr>
          <w:rFonts w:eastAsia="Times New Roman"/>
          <w:color w:val="000000" w:themeColor="text1"/>
          <w:lang w:val="en-GB" w:eastAsia="fr-FR"/>
        </w:rPr>
        <w:t>6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45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proofErr w:type="spellStart"/>
      <w:r w:rsidRPr="005B2E96">
        <w:rPr>
          <w:rFonts w:eastAsia="Times New Roman"/>
          <w:b/>
          <w:bCs/>
          <w:color w:val="000000" w:themeColor="text1"/>
          <w:u w:val="single"/>
          <w:lang w:val="en-GB" w:eastAsia="fr-FR"/>
        </w:rPr>
        <w:t>Balbino</w:t>
      </w:r>
      <w:proofErr w:type="spellEnd"/>
      <w:r w:rsidRPr="005B2E96">
        <w:rPr>
          <w:rFonts w:eastAsia="Times New Roman"/>
          <w:b/>
          <w:bCs/>
          <w:color w:val="000000" w:themeColor="text1"/>
          <w:u w:val="single"/>
          <w:lang w:val="en-GB" w:eastAsia="fr-FR"/>
        </w:rPr>
        <w:t xml:space="preserve"> Alarcon</w:t>
      </w:r>
      <w:r w:rsidRPr="005B2E96">
        <w:rPr>
          <w:rFonts w:eastAsia="Times New Roman"/>
          <w:color w:val="000000" w:themeColor="text1"/>
          <w:lang w:val="en-GB" w:eastAsia="fr-FR"/>
        </w:rPr>
        <w:t>, ES</w:t>
      </w:r>
    </w:p>
    <w:p w14:paraId="55B5DF13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  <w:t>Targeting TCR conformational change</w:t>
      </w:r>
    </w:p>
    <w:p w14:paraId="3D3BC208" w14:textId="77777777" w:rsidR="003457A2" w:rsidRDefault="003457A2" w:rsidP="003457A2">
      <w:pPr>
        <w:jc w:val="both"/>
        <w:rPr>
          <w:rFonts w:eastAsia="Times New Roman"/>
          <w:i/>
          <w:iCs/>
          <w:color w:val="000000" w:themeColor="text1"/>
          <w:lang w:val="en-GB" w:eastAsia="fr-FR"/>
        </w:rPr>
      </w:pPr>
    </w:p>
    <w:p w14:paraId="388F767D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72C15B1F" w14:textId="77777777" w:rsidR="003457A2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</w:t>
      </w:r>
      <w:r>
        <w:rPr>
          <w:rFonts w:eastAsia="Times New Roman"/>
          <w:color w:val="000000" w:themeColor="text1"/>
          <w:lang w:val="en-GB" w:eastAsia="fr-FR"/>
        </w:rPr>
        <w:t>7:00</w:t>
      </w:r>
      <w:r w:rsidRPr="005B2E96">
        <w:rPr>
          <w:rFonts w:eastAsia="Times New Roman"/>
          <w:color w:val="000000" w:themeColor="text1"/>
          <w:lang w:val="en-GB" w:eastAsia="fr-FR"/>
        </w:rPr>
        <w:t>-1</w:t>
      </w:r>
      <w:r>
        <w:rPr>
          <w:rFonts w:eastAsia="Times New Roman"/>
          <w:color w:val="000000" w:themeColor="text1"/>
          <w:lang w:val="en-GB" w:eastAsia="fr-FR"/>
        </w:rPr>
        <w:t>9</w:t>
      </w:r>
      <w:r w:rsidRPr="005B2E96">
        <w:rPr>
          <w:rFonts w:eastAsia="Times New Roman"/>
          <w:color w:val="000000" w:themeColor="text1"/>
          <w:lang w:val="en-GB" w:eastAsia="fr-FR"/>
        </w:rPr>
        <w:t>:</w:t>
      </w:r>
      <w:r>
        <w:rPr>
          <w:rFonts w:eastAsia="Times New Roman"/>
          <w:color w:val="000000" w:themeColor="text1"/>
          <w:lang w:val="en-GB" w:eastAsia="fr-FR"/>
        </w:rPr>
        <w:t>00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Poster session II</w:t>
      </w:r>
      <w:r w:rsidRPr="005B2E96">
        <w:rPr>
          <w:rFonts w:eastAsia="Times New Roman"/>
          <w:color w:val="000000" w:themeColor="text1"/>
          <w:lang w:val="en-GB" w:eastAsia="fr-FR"/>
        </w:rPr>
        <w:t xml:space="preserve"> (even numbers)</w:t>
      </w:r>
    </w:p>
    <w:p w14:paraId="7ED19990" w14:textId="77777777" w:rsidR="003457A2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49FD1954" w14:textId="77777777" w:rsidR="003457A2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0DC19AA3" w14:textId="77777777" w:rsidR="003457A2" w:rsidRDefault="003457A2" w:rsidP="003457A2">
      <w:pPr>
        <w:ind w:left="1440" w:hanging="1440"/>
        <w:jc w:val="both"/>
        <w:rPr>
          <w:rFonts w:eastAsia="Times New Roman"/>
          <w:i/>
          <w:iCs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</w:t>
      </w:r>
      <w:r>
        <w:rPr>
          <w:rFonts w:eastAsia="Times New Roman"/>
          <w:color w:val="000000" w:themeColor="text1"/>
          <w:lang w:val="en-GB" w:eastAsia="fr-FR"/>
        </w:rPr>
        <w:t>9:00</w:t>
      </w:r>
      <w:r w:rsidRPr="005B2E96">
        <w:rPr>
          <w:rFonts w:eastAsia="Times New Roman"/>
          <w:color w:val="000000" w:themeColor="text1"/>
          <w:lang w:val="en-GB" w:eastAsia="fr-FR"/>
        </w:rPr>
        <w:t>-19:</w:t>
      </w:r>
      <w:r>
        <w:rPr>
          <w:rFonts w:eastAsia="Times New Roman"/>
          <w:color w:val="000000" w:themeColor="text1"/>
          <w:lang w:val="en-GB" w:eastAsia="fr-FR"/>
        </w:rPr>
        <w:t>20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i/>
          <w:iCs/>
          <w:color w:val="000000" w:themeColor="text1"/>
          <w:lang w:val="en-GB" w:eastAsia="fr-FR"/>
        </w:rPr>
        <w:t>Nature</w:t>
      </w:r>
      <w:r w:rsidRPr="005B2E96">
        <w:rPr>
          <w:rFonts w:eastAsia="Times New Roman"/>
          <w:color w:val="000000" w:themeColor="text1"/>
          <w:lang w:val="en-GB" w:eastAsia="fr-FR"/>
        </w:rPr>
        <w:t xml:space="preserve"> Poster Prize and </w:t>
      </w:r>
      <w:r w:rsidRPr="005B2E96">
        <w:rPr>
          <w:rFonts w:eastAsia="Times New Roman"/>
          <w:i/>
          <w:iCs/>
          <w:color w:val="000000" w:themeColor="text1"/>
          <w:lang w:val="en-GB" w:eastAsia="fr-FR"/>
        </w:rPr>
        <w:t>EMBO</w:t>
      </w:r>
      <w:r w:rsidRPr="005B2E96">
        <w:rPr>
          <w:rFonts w:eastAsia="Times New Roman"/>
          <w:color w:val="000000" w:themeColor="text1"/>
          <w:lang w:val="en-GB" w:eastAsia="fr-FR"/>
        </w:rPr>
        <w:t xml:space="preserve"> ECR Short Talk Prize</w:t>
      </w:r>
      <w:r>
        <w:rPr>
          <w:rFonts w:eastAsia="Times New Roman"/>
          <w:color w:val="000000" w:themeColor="text1"/>
          <w:lang w:val="en-GB" w:eastAsia="fr-FR"/>
        </w:rPr>
        <w:t xml:space="preserve"> </w:t>
      </w:r>
      <w:proofErr w:type="gramStart"/>
      <w:r>
        <w:rPr>
          <w:rFonts w:eastAsia="Times New Roman"/>
          <w:color w:val="000000" w:themeColor="text1"/>
          <w:lang w:val="en-GB" w:eastAsia="fr-FR"/>
        </w:rPr>
        <w:t>( *</w:t>
      </w:r>
      <w:proofErr w:type="gramEnd"/>
      <w:r>
        <w:rPr>
          <w:rFonts w:eastAsia="Times New Roman"/>
          <w:color w:val="000000" w:themeColor="text1"/>
          <w:lang w:val="en-GB" w:eastAsia="fr-FR"/>
        </w:rPr>
        <w:t xml:space="preserve"> signifies eligibility)</w:t>
      </w:r>
      <w:r w:rsidRPr="005B2E96">
        <w:rPr>
          <w:rFonts w:eastAsia="Times New Roman"/>
          <w:color w:val="000000" w:themeColor="text1"/>
          <w:lang w:val="en-GB" w:eastAsia="fr-FR"/>
        </w:rPr>
        <w:t>, concluding remarks, open discussion about next conference</w:t>
      </w:r>
      <w:r>
        <w:rPr>
          <w:rFonts w:eastAsia="Times New Roman"/>
          <w:color w:val="000000" w:themeColor="text1"/>
          <w:lang w:val="en-GB" w:eastAsia="fr-FR"/>
        </w:rPr>
        <w:t>.</w:t>
      </w:r>
      <w:r>
        <w:rPr>
          <w:rFonts w:eastAsia="Times New Roman"/>
          <w:i/>
          <w:iCs/>
          <w:color w:val="000000" w:themeColor="text1"/>
          <w:lang w:val="en-GB" w:eastAsia="fr-FR"/>
        </w:rPr>
        <w:t xml:space="preserve"> </w:t>
      </w:r>
    </w:p>
    <w:p w14:paraId="57562100" w14:textId="77777777" w:rsidR="003457A2" w:rsidRPr="00426802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1E3CE946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21CDE7F7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7348B7C8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19:30</w:t>
      </w:r>
      <w:r w:rsidRPr="005B2E96">
        <w:rPr>
          <w:rFonts w:eastAsia="Times New Roman"/>
          <w:color w:val="000000" w:themeColor="text1"/>
          <w:lang w:val="en-GB" w:eastAsia="fr-FR"/>
        </w:rPr>
        <w:tab/>
      </w:r>
      <w:r w:rsidRPr="005B2E96">
        <w:rPr>
          <w:rFonts w:eastAsia="Times New Roman"/>
          <w:color w:val="000000" w:themeColor="text1"/>
          <w:lang w:val="en-GB" w:eastAsia="fr-FR"/>
        </w:rPr>
        <w:tab/>
        <w:t>Banquet</w:t>
      </w:r>
    </w:p>
    <w:p w14:paraId="47BF77AE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175F2A27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38E0C8C6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22:00</w:t>
      </w:r>
      <w:r w:rsidRPr="005B2E96">
        <w:rPr>
          <w:rFonts w:eastAsia="Times New Roman"/>
          <w:color w:val="000000" w:themeColor="text1"/>
          <w:lang w:val="en-GB" w:eastAsia="fr-FR"/>
        </w:rPr>
        <w:tab/>
        <w:t xml:space="preserve"> </w:t>
      </w:r>
      <w:r w:rsidRPr="005B2E96">
        <w:rPr>
          <w:rFonts w:eastAsia="Times New Roman"/>
          <w:color w:val="000000" w:themeColor="text1"/>
          <w:lang w:val="en-GB" w:eastAsia="fr-FR"/>
        </w:rPr>
        <w:tab/>
        <w:t>Dance party</w:t>
      </w:r>
    </w:p>
    <w:p w14:paraId="22832D06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1D62F189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77D8CAA4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52E2E66B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65AE85FD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7357230F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70E8E2B8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314E98D1" w14:textId="77777777" w:rsidR="003457A2" w:rsidRPr="005B2E96" w:rsidRDefault="003457A2" w:rsidP="003457A2">
      <w:pPr>
        <w:jc w:val="center"/>
        <w:rPr>
          <w:rFonts w:eastAsia="Times New Roman"/>
          <w:b/>
          <w:color w:val="000000" w:themeColor="text1"/>
          <w:u w:val="single"/>
          <w:lang w:val="en-GB" w:eastAsia="fr-FR"/>
        </w:rPr>
      </w:pPr>
      <w:r w:rsidRPr="005B2E96">
        <w:rPr>
          <w:rFonts w:eastAsia="Times New Roman"/>
          <w:b/>
          <w:color w:val="000000" w:themeColor="text1"/>
          <w:u w:val="single"/>
          <w:lang w:val="en-GB" w:eastAsia="fr-FR"/>
        </w:rPr>
        <w:t>WEDNESDAY 1</w:t>
      </w:r>
    </w:p>
    <w:p w14:paraId="2F495A07" w14:textId="77777777" w:rsidR="003457A2" w:rsidRPr="005B2E96" w:rsidRDefault="003457A2" w:rsidP="003457A2">
      <w:pPr>
        <w:jc w:val="both"/>
        <w:rPr>
          <w:rFonts w:eastAsia="Times New Roman"/>
          <w:color w:val="000000" w:themeColor="text1"/>
          <w:lang w:val="en-GB" w:eastAsia="fr-FR"/>
        </w:rPr>
      </w:pPr>
    </w:p>
    <w:p w14:paraId="2C0F78B0" w14:textId="77777777" w:rsidR="003457A2" w:rsidRPr="005B2E96" w:rsidRDefault="003457A2" w:rsidP="003457A2">
      <w:pPr>
        <w:jc w:val="center"/>
        <w:rPr>
          <w:rFonts w:eastAsia="Times New Roman"/>
          <w:color w:val="000000" w:themeColor="text1"/>
          <w:lang w:val="en-GB" w:eastAsia="fr-FR"/>
        </w:rPr>
      </w:pPr>
      <w:r w:rsidRPr="005B2E96">
        <w:rPr>
          <w:rFonts w:eastAsia="Times New Roman"/>
          <w:color w:val="000000" w:themeColor="text1"/>
          <w:lang w:val="en-GB" w:eastAsia="fr-FR"/>
        </w:rPr>
        <w:t>Breakfast and departure</w:t>
      </w:r>
    </w:p>
    <w:p w14:paraId="246410AF" w14:textId="662F6725" w:rsidR="008B5025" w:rsidRPr="003457A2" w:rsidRDefault="008B5025" w:rsidP="003457A2">
      <w:pPr>
        <w:rPr>
          <w:rFonts w:eastAsia="Times New Roman"/>
          <w:color w:val="000000" w:themeColor="text1"/>
          <w:lang w:val="en-GB" w:eastAsia="fr-FR"/>
        </w:rPr>
      </w:pPr>
    </w:p>
    <w:sectPr w:rsidR="008B5025" w:rsidRPr="003457A2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F844" w14:textId="77777777" w:rsidR="003F17DB" w:rsidRDefault="003F17DB">
      <w:r>
        <w:separator/>
      </w:r>
    </w:p>
  </w:endnote>
  <w:endnote w:type="continuationSeparator" w:id="0">
    <w:p w14:paraId="30F6D383" w14:textId="77777777" w:rsidR="003F17DB" w:rsidRDefault="003F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506D" w14:textId="77777777" w:rsidR="008B5025" w:rsidRDefault="008B5025" w:rsidP="00457F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C341C13" w14:textId="77777777" w:rsidR="008B5025" w:rsidRDefault="008B5025" w:rsidP="00B25A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1915" w14:textId="77777777" w:rsidR="008B5025" w:rsidRPr="00714DEE" w:rsidRDefault="008B5025" w:rsidP="00B25A16">
    <w:pPr>
      <w:pStyle w:val="Footer"/>
      <w:ind w:right="360"/>
      <w:rPr>
        <w:rFonts w:ascii="Helvetica" w:hAnsi="Helvetic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D540" w14:textId="77777777" w:rsidR="003F17DB" w:rsidRDefault="003F17DB">
      <w:r>
        <w:separator/>
      </w:r>
    </w:p>
  </w:footnote>
  <w:footnote w:type="continuationSeparator" w:id="0">
    <w:p w14:paraId="7D66478F" w14:textId="77777777" w:rsidR="003F17DB" w:rsidRDefault="003F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BFD6" w14:textId="77777777" w:rsidR="008B5025" w:rsidRPr="00D47722" w:rsidRDefault="008B5025" w:rsidP="00466ECF">
    <w:pPr>
      <w:pStyle w:val="Header"/>
      <w:spacing w:before="480"/>
      <w:rPr>
        <w:rFonts w:ascii="Noto Serif" w:hAnsi="Noto Serif" w:cs="Noto Seri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9FF"/>
    <w:multiLevelType w:val="hybridMultilevel"/>
    <w:tmpl w:val="5D0AD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792"/>
    <w:multiLevelType w:val="hybridMultilevel"/>
    <w:tmpl w:val="D0027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20725"/>
    <w:multiLevelType w:val="multilevel"/>
    <w:tmpl w:val="77EA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994853">
    <w:abstractNumId w:val="2"/>
  </w:num>
  <w:num w:numId="2" w16cid:durableId="1749767980">
    <w:abstractNumId w:val="0"/>
  </w:num>
  <w:num w:numId="3" w16cid:durableId="150636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25"/>
    <w:rsid w:val="000914B9"/>
    <w:rsid w:val="00093CDF"/>
    <w:rsid w:val="00101E43"/>
    <w:rsid w:val="0013651F"/>
    <w:rsid w:val="0015382A"/>
    <w:rsid w:val="001B5E67"/>
    <w:rsid w:val="00265E3F"/>
    <w:rsid w:val="00315604"/>
    <w:rsid w:val="003457A2"/>
    <w:rsid w:val="003773F8"/>
    <w:rsid w:val="003E31A6"/>
    <w:rsid w:val="003F17DB"/>
    <w:rsid w:val="003F1B1B"/>
    <w:rsid w:val="003F29F0"/>
    <w:rsid w:val="00407F2C"/>
    <w:rsid w:val="0042639C"/>
    <w:rsid w:val="00426802"/>
    <w:rsid w:val="0047008B"/>
    <w:rsid w:val="0057010A"/>
    <w:rsid w:val="005B2E96"/>
    <w:rsid w:val="005B33A6"/>
    <w:rsid w:val="00600BD2"/>
    <w:rsid w:val="00602669"/>
    <w:rsid w:val="006325E7"/>
    <w:rsid w:val="00632E16"/>
    <w:rsid w:val="00646427"/>
    <w:rsid w:val="00676010"/>
    <w:rsid w:val="006C32F0"/>
    <w:rsid w:val="006D4FF9"/>
    <w:rsid w:val="006F4B58"/>
    <w:rsid w:val="00720840"/>
    <w:rsid w:val="007454BC"/>
    <w:rsid w:val="00771877"/>
    <w:rsid w:val="007A28D9"/>
    <w:rsid w:val="007B68A3"/>
    <w:rsid w:val="007C023C"/>
    <w:rsid w:val="00807FD5"/>
    <w:rsid w:val="0083071A"/>
    <w:rsid w:val="00836221"/>
    <w:rsid w:val="00836598"/>
    <w:rsid w:val="00874720"/>
    <w:rsid w:val="00884708"/>
    <w:rsid w:val="008B5025"/>
    <w:rsid w:val="00900259"/>
    <w:rsid w:val="0091570D"/>
    <w:rsid w:val="009242A9"/>
    <w:rsid w:val="00933AFE"/>
    <w:rsid w:val="00936D5F"/>
    <w:rsid w:val="00966C75"/>
    <w:rsid w:val="009805A1"/>
    <w:rsid w:val="00984EEA"/>
    <w:rsid w:val="00985B19"/>
    <w:rsid w:val="009F4E02"/>
    <w:rsid w:val="00A2477F"/>
    <w:rsid w:val="00A3209D"/>
    <w:rsid w:val="00A42D8C"/>
    <w:rsid w:val="00A52C9F"/>
    <w:rsid w:val="00A76FF7"/>
    <w:rsid w:val="00A849AC"/>
    <w:rsid w:val="00AA1E6D"/>
    <w:rsid w:val="00AA226E"/>
    <w:rsid w:val="00AB5289"/>
    <w:rsid w:val="00AB664E"/>
    <w:rsid w:val="00AF08E7"/>
    <w:rsid w:val="00AF394A"/>
    <w:rsid w:val="00B45EB5"/>
    <w:rsid w:val="00BB01DE"/>
    <w:rsid w:val="00BD3147"/>
    <w:rsid w:val="00BD7AB5"/>
    <w:rsid w:val="00BE45DC"/>
    <w:rsid w:val="00C1600E"/>
    <w:rsid w:val="00C3241F"/>
    <w:rsid w:val="00C563C6"/>
    <w:rsid w:val="00C91B08"/>
    <w:rsid w:val="00CC58A8"/>
    <w:rsid w:val="00CC6E45"/>
    <w:rsid w:val="00CD59C0"/>
    <w:rsid w:val="00CF3633"/>
    <w:rsid w:val="00D07514"/>
    <w:rsid w:val="00D26008"/>
    <w:rsid w:val="00D32953"/>
    <w:rsid w:val="00DD169C"/>
    <w:rsid w:val="00DE01B3"/>
    <w:rsid w:val="00E236D6"/>
    <w:rsid w:val="00E3336A"/>
    <w:rsid w:val="00E775DD"/>
    <w:rsid w:val="00EA67CF"/>
    <w:rsid w:val="00EC75DA"/>
    <w:rsid w:val="00EF51B9"/>
    <w:rsid w:val="00EF7E4A"/>
    <w:rsid w:val="00F20168"/>
    <w:rsid w:val="00F34799"/>
    <w:rsid w:val="00F553AB"/>
    <w:rsid w:val="00F72221"/>
    <w:rsid w:val="00F83E43"/>
    <w:rsid w:val="00FD01F9"/>
    <w:rsid w:val="00FE666A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0A6A"/>
  <w15:chartTrackingRefBased/>
  <w15:docId w15:val="{3D352351-76BF-49F0-9BEF-41162842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16"/>
    <w:pPr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0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0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0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0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2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02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02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02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025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02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02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02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02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B5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02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02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B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02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B5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025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B50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8B502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025"/>
    <w:rPr>
      <w:rFonts w:ascii="Arial" w:eastAsiaTheme="minorEastAsia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8B502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025"/>
    <w:rPr>
      <w:rFonts w:ascii="Arial" w:eastAsiaTheme="minorEastAsia" w:hAnsi="Arial" w:cs="Arial"/>
      <w:sz w:val="24"/>
      <w:szCs w:val="24"/>
      <w:lang w:eastAsia="en-GB"/>
    </w:rPr>
  </w:style>
  <w:style w:type="table" w:customStyle="1" w:styleId="Tabellagriglia2-colore31">
    <w:name w:val="Tabella griglia 2 - colore 31"/>
    <w:basedOn w:val="TableNormal"/>
    <w:next w:val="GridTable2-Accent3"/>
    <w:uiPriority w:val="47"/>
    <w:rsid w:val="008B5025"/>
    <w:pPr>
      <w:spacing w:after="0" w:line="240" w:lineRule="auto"/>
    </w:pPr>
    <w:rPr>
      <w:sz w:val="24"/>
      <w:szCs w:val="24"/>
      <w:lang w:val="de-DE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8B5025"/>
  </w:style>
  <w:style w:type="table" w:styleId="GridTable2-Accent3">
    <w:name w:val="Grid Table 2 Accent 3"/>
    <w:basedOn w:val="TableNormal"/>
    <w:uiPriority w:val="47"/>
    <w:rsid w:val="008B5025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customStyle="1" w:styleId="Default">
    <w:name w:val="Default"/>
    <w:rsid w:val="008B5025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5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025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025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B5025"/>
    <w:rPr>
      <w:color w:val="467886" w:themeColor="hyperlink"/>
      <w:u w:val="single"/>
    </w:rPr>
  </w:style>
  <w:style w:type="character" w:customStyle="1" w:styleId="apple-converted-space">
    <w:name w:val="apple-converted-space"/>
    <w:basedOn w:val="DefaultParagraphFont"/>
    <w:rsid w:val="0015382A"/>
  </w:style>
  <w:style w:type="paragraph" w:styleId="NormalWeb">
    <w:name w:val="Normal (Web)"/>
    <w:basedOn w:val="Normal"/>
    <w:uiPriority w:val="99"/>
    <w:semiHidden/>
    <w:unhideWhenUsed/>
    <w:rsid w:val="001538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ontact-itemlink-part">
    <w:name w:val="contact-item__link-part"/>
    <w:basedOn w:val="DefaultParagraphFont"/>
    <w:rsid w:val="0015382A"/>
  </w:style>
  <w:style w:type="character" w:customStyle="1" w:styleId="outlook-search-highlight">
    <w:name w:val="outlook-search-highlight"/>
    <w:basedOn w:val="DefaultParagraphFont"/>
    <w:rsid w:val="0093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Nagaja Capitani</dc:creator>
  <cp:keywords/>
  <dc:description/>
  <cp:lastModifiedBy>Michael Dustin</cp:lastModifiedBy>
  <cp:revision>4</cp:revision>
  <cp:lastPrinted>2024-04-29T17:28:00Z</cp:lastPrinted>
  <dcterms:created xsi:type="dcterms:W3CDTF">2024-05-09T15:30:00Z</dcterms:created>
  <dcterms:modified xsi:type="dcterms:W3CDTF">2024-05-13T07:14:00Z</dcterms:modified>
</cp:coreProperties>
</file>