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BAA2" w14:textId="751E94A0" w:rsidR="004435B0" w:rsidRPr="004435B0" w:rsidRDefault="004435B0" w:rsidP="577E42D9">
      <w:pPr>
        <w:spacing w:before="100" w:beforeAutospacing="1" w:after="100" w:afterAutospacing="1"/>
        <w:jc w:val="both"/>
        <w:outlineLvl w:val="0"/>
        <w:rPr>
          <w:rFonts w:eastAsia="Times New Roman" w:cs="Times New Roman"/>
          <w:b/>
          <w:bCs/>
          <w:kern w:val="36"/>
          <w:sz w:val="22"/>
          <w:szCs w:val="22"/>
          <w:lang w:eastAsia="en-GB"/>
          <w14:ligatures w14:val="none"/>
        </w:rPr>
      </w:pPr>
      <w:r w:rsidRPr="004435B0">
        <w:rPr>
          <w:rFonts w:eastAsia="Times New Roman" w:cs="Times New Roman"/>
          <w:b/>
          <w:bCs/>
          <w:kern w:val="36"/>
          <w:sz w:val="22"/>
          <w:szCs w:val="22"/>
          <w:lang w:eastAsia="en-GB"/>
          <w14:ligatures w14:val="none"/>
        </w:rPr>
        <w:t>Privacy Notice</w:t>
      </w:r>
      <w:r>
        <w:rPr>
          <w:rFonts w:eastAsia="Times New Roman" w:cs="Times New Roman"/>
          <w:b/>
          <w:bCs/>
          <w:kern w:val="36"/>
          <w:sz w:val="22"/>
          <w:szCs w:val="22"/>
          <w:lang w:eastAsia="en-GB"/>
          <w14:ligatures w14:val="none"/>
        </w:rPr>
        <w:t xml:space="preserve">- </w:t>
      </w:r>
      <w:r w:rsidRPr="004435B0">
        <w:rPr>
          <w:rFonts w:eastAsia="Times New Roman" w:cs="Times New Roman"/>
          <w:b/>
          <w:bCs/>
          <w:kern w:val="0"/>
          <w:sz w:val="22"/>
          <w:szCs w:val="22"/>
          <w:lang w:eastAsia="en-GB"/>
          <w14:ligatures w14:val="none"/>
        </w:rPr>
        <w:t>ABALO Study</w:t>
      </w:r>
    </w:p>
    <w:p w14:paraId="5A14C184" w14:textId="3138AFB8" w:rsidR="004435B0" w:rsidRPr="004435B0" w:rsidRDefault="004435B0" w:rsidP="577E42D9">
      <w:pPr>
        <w:spacing w:before="100" w:beforeAutospacing="1" w:after="100" w:afterAutospacing="1"/>
        <w:jc w:val="both"/>
        <w:outlineLvl w:val="1"/>
        <w:rPr>
          <w:rFonts w:eastAsia="Times New Roman" w:cs="Times New Roman"/>
          <w:b/>
          <w:bCs/>
          <w:kern w:val="0"/>
          <w:sz w:val="22"/>
          <w:szCs w:val="22"/>
          <w:lang w:eastAsia="en-GB"/>
          <w14:ligatures w14:val="none"/>
        </w:rPr>
      </w:pPr>
      <w:r w:rsidRPr="004435B0">
        <w:rPr>
          <w:rFonts w:eastAsia="Times New Roman" w:cs="Times New Roman"/>
          <w:b/>
          <w:bCs/>
          <w:kern w:val="0"/>
          <w:sz w:val="22"/>
          <w:szCs w:val="22"/>
          <w:lang w:eastAsia="en-GB"/>
          <w14:ligatures w14:val="none"/>
        </w:rPr>
        <w:t xml:space="preserve">European Non-Interventional Post-Authorization Safety Study to Evaluate Cardiovascular Events in Patients Newly Exposed to </w:t>
      </w:r>
      <w:proofErr w:type="spellStart"/>
      <w:r w:rsidRPr="004435B0">
        <w:rPr>
          <w:rFonts w:eastAsia="Times New Roman" w:cs="Times New Roman"/>
          <w:b/>
          <w:bCs/>
          <w:kern w:val="0"/>
          <w:sz w:val="22"/>
          <w:szCs w:val="22"/>
          <w:lang w:eastAsia="en-GB"/>
          <w14:ligatures w14:val="none"/>
        </w:rPr>
        <w:t>Abaloparatide</w:t>
      </w:r>
      <w:proofErr w:type="spellEnd"/>
      <w:r w:rsidRPr="004435B0">
        <w:rPr>
          <w:rFonts w:eastAsia="Times New Roman" w:cs="Times New Roman"/>
          <w:b/>
          <w:bCs/>
          <w:kern w:val="0"/>
          <w:sz w:val="22"/>
          <w:szCs w:val="22"/>
          <w:lang w:eastAsia="en-GB"/>
          <w14:ligatures w14:val="none"/>
        </w:rPr>
        <w:t xml:space="preserve"> or Teriparatide</w:t>
      </w:r>
    </w:p>
    <w:p w14:paraId="611E10A8" w14:textId="78616D6B" w:rsidR="4C776FAB" w:rsidRDefault="4C776FAB" w:rsidP="577E42D9">
      <w:pPr>
        <w:spacing w:beforeAutospacing="1" w:afterAutospacing="1"/>
        <w:jc w:val="both"/>
        <w:outlineLvl w:val="1"/>
        <w:rPr>
          <w:rFonts w:eastAsia="Times New Roman" w:cs="Times New Roman"/>
          <w:b/>
          <w:bCs/>
          <w:sz w:val="22"/>
          <w:szCs w:val="22"/>
          <w:lang w:eastAsia="en-GB"/>
        </w:rPr>
      </w:pPr>
    </w:p>
    <w:p w14:paraId="6950CAEE" w14:textId="66B9E767" w:rsidR="004435B0" w:rsidRPr="00142464" w:rsidRDefault="004435B0" w:rsidP="577E42D9">
      <w:pPr>
        <w:spacing w:before="100" w:beforeAutospacing="1" w:after="100" w:afterAutospacing="1"/>
        <w:jc w:val="both"/>
        <w:rPr>
          <w:rFonts w:eastAsia="Times New Roman" w:cs="Times New Roman"/>
          <w:kern w:val="0"/>
          <w:sz w:val="22"/>
          <w:szCs w:val="22"/>
          <w:lang w:eastAsia="en-GB"/>
          <w14:ligatures w14:val="none"/>
        </w:rPr>
      </w:pPr>
      <w:r w:rsidRPr="004435B0">
        <w:rPr>
          <w:rFonts w:eastAsia="Times New Roman" w:cs="Times New Roman"/>
          <w:kern w:val="0"/>
          <w:sz w:val="22"/>
          <w:szCs w:val="22"/>
          <w:lang w:eastAsia="en-GB"/>
          <w14:ligatures w14:val="none"/>
        </w:rPr>
        <w:t xml:space="preserve">This privacy notice explains how </w:t>
      </w:r>
      <w:r w:rsidRPr="00142464">
        <w:rPr>
          <w:rFonts w:eastAsia="Times New Roman" w:cs="Times New Roman"/>
          <w:kern w:val="0"/>
          <w:sz w:val="22"/>
          <w:szCs w:val="22"/>
          <w:lang w:eastAsia="en-GB"/>
          <w14:ligatures w14:val="none"/>
        </w:rPr>
        <w:t xml:space="preserve">personal data are used in the ABALO study, a safety study evaluating real-world cardiovascular events in patients receiving </w:t>
      </w:r>
      <w:proofErr w:type="spellStart"/>
      <w:r w:rsidRPr="00142464">
        <w:rPr>
          <w:rFonts w:eastAsia="Times New Roman" w:cs="Times New Roman"/>
          <w:kern w:val="0"/>
          <w:sz w:val="22"/>
          <w:szCs w:val="22"/>
          <w:lang w:eastAsia="en-GB"/>
          <w14:ligatures w14:val="none"/>
        </w:rPr>
        <w:t>abaloparatide</w:t>
      </w:r>
      <w:proofErr w:type="spellEnd"/>
      <w:r w:rsidRPr="00142464">
        <w:rPr>
          <w:rFonts w:eastAsia="Times New Roman" w:cs="Times New Roman"/>
          <w:kern w:val="0"/>
          <w:sz w:val="22"/>
          <w:szCs w:val="22"/>
          <w:lang w:eastAsia="en-GB"/>
          <w14:ligatures w14:val="none"/>
        </w:rPr>
        <w:t xml:space="preserve"> or teriparatide for the treatment of osteoporosis.</w:t>
      </w:r>
    </w:p>
    <w:p w14:paraId="3C1A3B8C" w14:textId="741B0E15" w:rsidR="004435B0" w:rsidRPr="004435B0" w:rsidRDefault="004435B0" w:rsidP="577E42D9">
      <w:pPr>
        <w:spacing w:before="100" w:beforeAutospacing="1" w:after="100" w:afterAutospacing="1"/>
        <w:jc w:val="both"/>
        <w:rPr>
          <w:rFonts w:eastAsia="Times New Roman" w:cs="Times New Roman"/>
          <w:kern w:val="0"/>
          <w:sz w:val="22"/>
          <w:szCs w:val="22"/>
          <w:lang w:eastAsia="en-GB"/>
          <w14:ligatures w14:val="none"/>
        </w:rPr>
      </w:pPr>
      <w:r w:rsidRPr="00142464">
        <w:rPr>
          <w:rFonts w:eastAsia="Times New Roman" w:cs="Times New Roman"/>
          <w:kern w:val="0"/>
          <w:sz w:val="22"/>
          <w:szCs w:val="22"/>
          <w:lang w:eastAsia="en-GB"/>
          <w14:ligatures w14:val="none"/>
        </w:rPr>
        <w:t>The study uses routinely collected healthcare data obtained from established data providers- CPRD, SIDIAP and IQVIA, which will be pseudonymised</w:t>
      </w:r>
      <w:r>
        <w:rPr>
          <w:rFonts w:eastAsia="Times New Roman" w:cs="Times New Roman"/>
          <w:kern w:val="0"/>
          <w:sz w:val="22"/>
          <w:szCs w:val="22"/>
          <w:lang w:eastAsia="en-GB"/>
          <w14:ligatures w14:val="none"/>
        </w:rPr>
        <w:t xml:space="preserve"> or anonymised at source which means that researchers will not be able to reidentify data subjects</w:t>
      </w:r>
      <w:r w:rsidRPr="004435B0">
        <w:rPr>
          <w:rFonts w:eastAsia="Times New Roman" w:cs="Times New Roman"/>
          <w:kern w:val="0"/>
          <w:sz w:val="22"/>
          <w:szCs w:val="22"/>
          <w:lang w:eastAsia="en-GB"/>
          <w14:ligatures w14:val="none"/>
        </w:rPr>
        <w:t xml:space="preserve">. No direct contact will take place between researchers and individual </w:t>
      </w:r>
      <w:r>
        <w:rPr>
          <w:rFonts w:eastAsia="Times New Roman" w:cs="Times New Roman"/>
          <w:kern w:val="0"/>
          <w:sz w:val="22"/>
          <w:szCs w:val="22"/>
          <w:lang w:eastAsia="en-GB"/>
          <w14:ligatures w14:val="none"/>
        </w:rPr>
        <w:t>data subjects</w:t>
      </w:r>
      <w:r w:rsidRPr="004435B0">
        <w:rPr>
          <w:rFonts w:eastAsia="Times New Roman" w:cs="Times New Roman"/>
          <w:kern w:val="0"/>
          <w:sz w:val="22"/>
          <w:szCs w:val="22"/>
          <w:lang w:eastAsia="en-GB"/>
          <w14:ligatures w14:val="none"/>
        </w:rPr>
        <w:t>.</w:t>
      </w:r>
      <w:r>
        <w:rPr>
          <w:rFonts w:eastAsia="Times New Roman" w:cs="Times New Roman"/>
          <w:kern w:val="0"/>
          <w:sz w:val="22"/>
          <w:szCs w:val="22"/>
          <w:lang w:eastAsia="en-GB"/>
          <w14:ligatures w14:val="none"/>
        </w:rPr>
        <w:t xml:space="preserve"> </w:t>
      </w:r>
    </w:p>
    <w:p w14:paraId="6D5DFEAD" w14:textId="69B1B301" w:rsidR="4C776FAB" w:rsidRDefault="4C776FAB" w:rsidP="577E42D9">
      <w:pPr>
        <w:spacing w:beforeAutospacing="1" w:afterAutospacing="1"/>
        <w:jc w:val="both"/>
        <w:rPr>
          <w:rFonts w:eastAsia="Times New Roman" w:cs="Times New Roman"/>
          <w:sz w:val="22"/>
          <w:szCs w:val="22"/>
          <w:lang w:eastAsia="en-GB"/>
        </w:rPr>
      </w:pPr>
    </w:p>
    <w:p w14:paraId="556B4E6A" w14:textId="4C916DE0" w:rsidR="004435B0" w:rsidRDefault="004435B0" w:rsidP="577E42D9">
      <w:pPr>
        <w:spacing w:before="100" w:beforeAutospacing="1" w:after="100" w:afterAutospacing="1"/>
        <w:jc w:val="both"/>
        <w:outlineLvl w:val="2"/>
        <w:rPr>
          <w:rFonts w:eastAsia="Times New Roman" w:cs="Times New Roman"/>
          <w:b/>
          <w:bCs/>
          <w:kern w:val="0"/>
          <w:sz w:val="22"/>
          <w:szCs w:val="22"/>
          <w:lang w:eastAsia="en-GB"/>
          <w14:ligatures w14:val="none"/>
        </w:rPr>
      </w:pPr>
      <w:r w:rsidRPr="004435B0">
        <w:rPr>
          <w:rFonts w:eastAsia="Times New Roman" w:cs="Times New Roman"/>
          <w:b/>
          <w:bCs/>
          <w:kern w:val="0"/>
          <w:sz w:val="22"/>
          <w:szCs w:val="22"/>
          <w:lang w:eastAsia="en-GB"/>
          <w14:ligatures w14:val="none"/>
        </w:rPr>
        <w:t>Who is responsible for your data?</w:t>
      </w:r>
    </w:p>
    <w:p w14:paraId="2568E310" w14:textId="57B638A3" w:rsidR="004435B0" w:rsidRPr="00F9404B" w:rsidRDefault="00F9404B" w:rsidP="00F9404B">
      <w:pPr>
        <w:spacing w:before="100" w:beforeAutospacing="1" w:after="100" w:afterAutospacing="1"/>
        <w:jc w:val="both"/>
        <w:outlineLvl w:val="2"/>
        <w:rPr>
          <w:rFonts w:eastAsia="Times New Roman" w:cs="Times New Roman"/>
          <w:kern w:val="0"/>
          <w:sz w:val="22"/>
          <w:szCs w:val="22"/>
          <w:lang w:eastAsia="en-GB"/>
          <w14:ligatures w14:val="none"/>
        </w:rPr>
      </w:pPr>
      <w:proofErr w:type="spellStart"/>
      <w:r w:rsidRPr="00F9404B">
        <w:rPr>
          <w:rFonts w:eastAsia="Times New Roman" w:cs="Times New Roman"/>
          <w:kern w:val="0"/>
          <w:sz w:val="22"/>
          <w:szCs w:val="22"/>
          <w:lang w:eastAsia="en-GB"/>
          <w14:ligatures w14:val="none"/>
        </w:rPr>
        <w:t>Theramex</w:t>
      </w:r>
      <w:proofErr w:type="spellEnd"/>
      <w:r w:rsidRPr="00F9404B">
        <w:rPr>
          <w:rFonts w:eastAsia="Times New Roman" w:cs="Times New Roman"/>
          <w:kern w:val="0"/>
          <w:sz w:val="22"/>
          <w:szCs w:val="22"/>
          <w:lang w:eastAsia="en-GB"/>
          <w14:ligatures w14:val="none"/>
        </w:rPr>
        <w:t xml:space="preserve"> HQ UK Limited (“</w:t>
      </w:r>
      <w:proofErr w:type="spellStart"/>
      <w:r w:rsidRPr="00F9404B">
        <w:rPr>
          <w:rFonts w:eastAsia="Times New Roman" w:cs="Times New Roman"/>
          <w:kern w:val="0"/>
          <w:sz w:val="22"/>
          <w:szCs w:val="22"/>
          <w:lang w:eastAsia="en-GB"/>
          <w14:ligatures w14:val="none"/>
        </w:rPr>
        <w:t>Theramex</w:t>
      </w:r>
      <w:proofErr w:type="spellEnd"/>
      <w:r w:rsidRPr="00F9404B">
        <w:rPr>
          <w:rFonts w:eastAsia="Times New Roman" w:cs="Times New Roman"/>
          <w:kern w:val="0"/>
          <w:sz w:val="22"/>
          <w:szCs w:val="22"/>
          <w:lang w:eastAsia="en-GB"/>
          <w14:ligatures w14:val="none"/>
        </w:rPr>
        <w:t xml:space="preserve">”), a company established in the United Kingdom whose registered office is at 50 Broadway, London SW1H 0BL, will be the data controller for this project. The University of Oxford will act as a contractor to the data controller and is responsible for conducting the research analyses in accordance with contractual and legal </w:t>
      </w:r>
    </w:p>
    <w:p w14:paraId="0D6DC916" w14:textId="12614C03" w:rsidR="4C776FAB" w:rsidRDefault="4C776FAB" w:rsidP="577E42D9">
      <w:pPr>
        <w:spacing w:beforeAutospacing="1" w:afterAutospacing="1"/>
        <w:jc w:val="both"/>
        <w:rPr>
          <w:rFonts w:eastAsia="Times New Roman" w:cs="Times New Roman"/>
          <w:sz w:val="22"/>
          <w:szCs w:val="22"/>
          <w:lang w:eastAsia="en-GB"/>
        </w:rPr>
      </w:pPr>
    </w:p>
    <w:p w14:paraId="5E03C176" w14:textId="56EE2627" w:rsidR="004435B0" w:rsidRPr="004435B0" w:rsidRDefault="004435B0" w:rsidP="577E42D9">
      <w:pPr>
        <w:spacing w:before="100" w:beforeAutospacing="1" w:after="100" w:afterAutospacing="1"/>
        <w:jc w:val="both"/>
        <w:outlineLvl w:val="2"/>
        <w:rPr>
          <w:rFonts w:eastAsia="Times New Roman" w:cs="Times New Roman"/>
          <w:b/>
          <w:bCs/>
          <w:kern w:val="0"/>
          <w:sz w:val="22"/>
          <w:szCs w:val="22"/>
          <w:lang w:eastAsia="en-GB"/>
          <w14:ligatures w14:val="none"/>
        </w:rPr>
      </w:pPr>
      <w:r w:rsidRPr="004435B0">
        <w:rPr>
          <w:rFonts w:eastAsia="Times New Roman" w:cs="Times New Roman"/>
          <w:b/>
          <w:bCs/>
          <w:kern w:val="0"/>
          <w:sz w:val="22"/>
          <w:szCs w:val="22"/>
          <w:lang w:eastAsia="en-GB"/>
          <w14:ligatures w14:val="none"/>
        </w:rPr>
        <w:t>What data are used?</w:t>
      </w:r>
    </w:p>
    <w:p w14:paraId="5121AE66" w14:textId="00B21807" w:rsidR="004435B0" w:rsidRPr="004435B0" w:rsidRDefault="004435B0" w:rsidP="577E42D9">
      <w:pPr>
        <w:spacing w:before="100" w:beforeAutospacing="1" w:after="100" w:afterAutospacing="1"/>
        <w:jc w:val="both"/>
        <w:rPr>
          <w:rFonts w:eastAsia="Times New Roman" w:cs="Times New Roman"/>
          <w:kern w:val="0"/>
          <w:sz w:val="22"/>
          <w:szCs w:val="22"/>
          <w:lang w:eastAsia="en-GB"/>
          <w14:ligatures w14:val="none"/>
        </w:rPr>
      </w:pPr>
      <w:r w:rsidRPr="004435B0">
        <w:rPr>
          <w:rFonts w:eastAsia="Times New Roman" w:cs="Times New Roman"/>
          <w:kern w:val="0"/>
          <w:sz w:val="22"/>
          <w:szCs w:val="22"/>
          <w:lang w:eastAsia="en-GB"/>
          <w14:ligatures w14:val="none"/>
        </w:rPr>
        <w:t xml:space="preserve">The study uses </w:t>
      </w:r>
      <w:r>
        <w:rPr>
          <w:rFonts w:eastAsia="Times New Roman" w:cs="Times New Roman"/>
          <w:kern w:val="0"/>
          <w:sz w:val="22"/>
          <w:szCs w:val="22"/>
          <w:lang w:eastAsia="en-GB"/>
          <w14:ligatures w14:val="none"/>
        </w:rPr>
        <w:t xml:space="preserve">pseudonymised or anonymised </w:t>
      </w:r>
      <w:r w:rsidRPr="004435B0">
        <w:rPr>
          <w:rFonts w:eastAsia="Times New Roman" w:cs="Times New Roman"/>
          <w:kern w:val="0"/>
          <w:sz w:val="22"/>
          <w:szCs w:val="22"/>
          <w:lang w:eastAsia="en-GB"/>
          <w14:ligatures w14:val="none"/>
        </w:rPr>
        <w:t>secondary healthcare data provided by:</w:t>
      </w:r>
    </w:p>
    <w:p w14:paraId="142C536D" w14:textId="77777777" w:rsidR="004435B0" w:rsidRPr="00142464" w:rsidRDefault="004435B0" w:rsidP="577E42D9">
      <w:pPr>
        <w:numPr>
          <w:ilvl w:val="0"/>
          <w:numId w:val="2"/>
        </w:numPr>
        <w:spacing w:before="100" w:beforeAutospacing="1" w:after="100" w:afterAutospacing="1"/>
        <w:jc w:val="both"/>
        <w:rPr>
          <w:rFonts w:eastAsia="Times New Roman" w:cs="Times New Roman"/>
          <w:kern w:val="0"/>
          <w:sz w:val="22"/>
          <w:szCs w:val="22"/>
          <w:lang w:eastAsia="en-GB"/>
          <w14:ligatures w14:val="none"/>
        </w:rPr>
      </w:pPr>
      <w:r w:rsidRPr="00142464">
        <w:rPr>
          <w:rFonts w:eastAsia="Times New Roman" w:cs="Times New Roman"/>
          <w:kern w:val="0"/>
          <w:sz w:val="22"/>
          <w:szCs w:val="22"/>
          <w:lang w:eastAsia="en-GB"/>
          <w14:ligatures w14:val="none"/>
        </w:rPr>
        <w:t>Clinical Practice Research Datalink (CPRD)</w:t>
      </w:r>
    </w:p>
    <w:p w14:paraId="0389444F" w14:textId="77777777" w:rsidR="004435B0" w:rsidRPr="00142464" w:rsidRDefault="004435B0" w:rsidP="577E42D9">
      <w:pPr>
        <w:numPr>
          <w:ilvl w:val="0"/>
          <w:numId w:val="2"/>
        </w:numPr>
        <w:spacing w:before="100" w:beforeAutospacing="1" w:after="100" w:afterAutospacing="1"/>
        <w:jc w:val="both"/>
        <w:rPr>
          <w:rFonts w:eastAsia="Times New Roman" w:cs="Times New Roman"/>
          <w:kern w:val="0"/>
          <w:sz w:val="22"/>
          <w:szCs w:val="22"/>
          <w:lang w:eastAsia="en-GB"/>
          <w14:ligatures w14:val="none"/>
        </w:rPr>
      </w:pPr>
      <w:r w:rsidRPr="00142464">
        <w:rPr>
          <w:rFonts w:eastAsia="Times New Roman" w:cs="Times New Roman"/>
          <w:kern w:val="0"/>
          <w:sz w:val="22"/>
          <w:szCs w:val="22"/>
          <w:lang w:eastAsia="en-GB"/>
          <w14:ligatures w14:val="none"/>
        </w:rPr>
        <w:t>IQVIA</w:t>
      </w:r>
    </w:p>
    <w:p w14:paraId="440E37A8" w14:textId="77777777" w:rsidR="004435B0" w:rsidRPr="00142464" w:rsidRDefault="004435B0" w:rsidP="577E42D9">
      <w:pPr>
        <w:numPr>
          <w:ilvl w:val="0"/>
          <w:numId w:val="2"/>
        </w:numPr>
        <w:spacing w:before="100" w:beforeAutospacing="1" w:after="100" w:afterAutospacing="1"/>
        <w:jc w:val="both"/>
        <w:rPr>
          <w:rFonts w:eastAsia="Times New Roman" w:cs="Times New Roman"/>
          <w:kern w:val="0"/>
          <w:sz w:val="22"/>
          <w:szCs w:val="22"/>
          <w:lang w:eastAsia="en-GB"/>
          <w14:ligatures w14:val="none"/>
        </w:rPr>
      </w:pPr>
      <w:r w:rsidRPr="00142464">
        <w:rPr>
          <w:rFonts w:eastAsia="Times New Roman" w:cs="Times New Roman"/>
          <w:kern w:val="0"/>
          <w:sz w:val="22"/>
          <w:szCs w:val="22"/>
          <w:lang w:eastAsia="en-GB"/>
          <w14:ligatures w14:val="none"/>
        </w:rPr>
        <w:t>SIDIAP</w:t>
      </w:r>
    </w:p>
    <w:p w14:paraId="3E75BB13" w14:textId="77777777" w:rsidR="004435B0" w:rsidRPr="004435B0" w:rsidRDefault="004435B0" w:rsidP="577E42D9">
      <w:pPr>
        <w:spacing w:before="100" w:beforeAutospacing="1" w:after="100" w:afterAutospacing="1"/>
        <w:jc w:val="both"/>
        <w:rPr>
          <w:rFonts w:eastAsia="Times New Roman" w:cs="Times New Roman"/>
          <w:kern w:val="0"/>
          <w:sz w:val="22"/>
          <w:szCs w:val="22"/>
          <w:lang w:eastAsia="en-GB"/>
          <w14:ligatures w14:val="none"/>
        </w:rPr>
      </w:pPr>
      <w:r w:rsidRPr="004435B0">
        <w:rPr>
          <w:rFonts w:eastAsia="Times New Roman" w:cs="Times New Roman"/>
          <w:kern w:val="0"/>
          <w:sz w:val="22"/>
          <w:szCs w:val="22"/>
          <w:lang w:eastAsia="en-GB"/>
          <w14:ligatures w14:val="none"/>
        </w:rPr>
        <w:t>Before any data are shared with researchers at the University of Oxford:</w:t>
      </w:r>
    </w:p>
    <w:p w14:paraId="4596A796" w14:textId="02024189" w:rsidR="004435B0" w:rsidRPr="00142464" w:rsidRDefault="004435B0" w:rsidP="577E42D9">
      <w:pPr>
        <w:numPr>
          <w:ilvl w:val="0"/>
          <w:numId w:val="3"/>
        </w:numPr>
        <w:spacing w:before="100" w:beforeAutospacing="1" w:after="100" w:afterAutospacing="1"/>
        <w:jc w:val="both"/>
        <w:rPr>
          <w:rFonts w:eastAsia="Times New Roman" w:cs="Times New Roman"/>
          <w:kern w:val="0"/>
          <w:sz w:val="22"/>
          <w:szCs w:val="22"/>
          <w:lang w:eastAsia="en-GB"/>
          <w14:ligatures w14:val="none"/>
        </w:rPr>
      </w:pPr>
      <w:r w:rsidRPr="004435B0">
        <w:rPr>
          <w:rFonts w:eastAsia="Times New Roman" w:cs="Times New Roman"/>
          <w:kern w:val="0"/>
          <w:sz w:val="22"/>
          <w:szCs w:val="22"/>
          <w:lang w:eastAsia="en-GB"/>
          <w14:ligatures w14:val="none"/>
        </w:rPr>
        <w:t xml:space="preserve">Data are </w:t>
      </w:r>
      <w:r w:rsidRPr="00142464">
        <w:rPr>
          <w:rFonts w:eastAsia="Times New Roman" w:cs="Times New Roman"/>
          <w:kern w:val="0"/>
          <w:sz w:val="22"/>
          <w:szCs w:val="22"/>
          <w:lang w:eastAsia="en-GB"/>
          <w14:ligatures w14:val="none"/>
        </w:rPr>
        <w:t>anonymised by the data providers</w:t>
      </w:r>
    </w:p>
    <w:p w14:paraId="3FA7FD9C" w14:textId="7C13B6AF" w:rsidR="004435B0" w:rsidRPr="00142464" w:rsidRDefault="004435B0" w:rsidP="577E42D9">
      <w:pPr>
        <w:numPr>
          <w:ilvl w:val="0"/>
          <w:numId w:val="3"/>
        </w:numPr>
        <w:spacing w:before="100" w:beforeAutospacing="1" w:after="100" w:afterAutospacing="1"/>
        <w:jc w:val="both"/>
        <w:rPr>
          <w:rFonts w:eastAsia="Times New Roman" w:cs="Times New Roman"/>
          <w:kern w:val="0"/>
          <w:sz w:val="22"/>
          <w:szCs w:val="22"/>
          <w:lang w:eastAsia="en-GB"/>
          <w14:ligatures w14:val="none"/>
        </w:rPr>
      </w:pPr>
      <w:r w:rsidRPr="00142464">
        <w:rPr>
          <w:rFonts w:eastAsia="Times New Roman" w:cs="Times New Roman"/>
          <w:kern w:val="0"/>
          <w:sz w:val="22"/>
          <w:szCs w:val="22"/>
          <w:lang w:eastAsia="en-GB"/>
          <w14:ligatures w14:val="none"/>
        </w:rPr>
        <w:t>Researchers do not receive direct identifiers such as names, addresses, or other directly identifying information</w:t>
      </w:r>
    </w:p>
    <w:p w14:paraId="4B82E3F2" w14:textId="77777777" w:rsidR="004435B0" w:rsidRPr="004435B0" w:rsidRDefault="004435B0" w:rsidP="577E42D9">
      <w:pPr>
        <w:numPr>
          <w:ilvl w:val="0"/>
          <w:numId w:val="3"/>
        </w:numPr>
        <w:spacing w:before="100" w:beforeAutospacing="1" w:after="100" w:afterAutospacing="1"/>
        <w:jc w:val="both"/>
        <w:rPr>
          <w:rFonts w:eastAsia="Times New Roman" w:cs="Times New Roman"/>
          <w:kern w:val="0"/>
          <w:sz w:val="22"/>
          <w:szCs w:val="22"/>
          <w:lang w:eastAsia="en-GB"/>
          <w14:ligatures w14:val="none"/>
        </w:rPr>
      </w:pPr>
      <w:r w:rsidRPr="00142464">
        <w:rPr>
          <w:rFonts w:eastAsia="Times New Roman" w:cs="Times New Roman"/>
          <w:kern w:val="0"/>
          <w:sz w:val="22"/>
          <w:szCs w:val="22"/>
          <w:lang w:eastAsia="en-GB"/>
          <w14:ligatures w14:val="none"/>
        </w:rPr>
        <w:t>The University of Oxford</w:t>
      </w:r>
      <w:r w:rsidRPr="004435B0">
        <w:rPr>
          <w:rFonts w:eastAsia="Times New Roman" w:cs="Times New Roman"/>
          <w:kern w:val="0"/>
          <w:sz w:val="22"/>
          <w:szCs w:val="22"/>
          <w:lang w:eastAsia="en-GB"/>
          <w14:ligatures w14:val="none"/>
        </w:rPr>
        <w:t xml:space="preserve"> cannot identify individual patients and cannot re-identify the data</w:t>
      </w:r>
    </w:p>
    <w:p w14:paraId="2AB91487" w14:textId="7B13CF56" w:rsidR="004435B0" w:rsidRPr="004435B0" w:rsidRDefault="1B4EA721" w:rsidP="577E42D9">
      <w:pPr>
        <w:numPr>
          <w:ilvl w:val="0"/>
          <w:numId w:val="3"/>
        </w:numPr>
        <w:spacing w:before="100" w:beforeAutospacing="1" w:after="100" w:afterAutospacing="1"/>
        <w:jc w:val="both"/>
        <w:rPr>
          <w:rFonts w:eastAsia="Times New Roman" w:cs="Times New Roman"/>
          <w:kern w:val="0"/>
          <w:sz w:val="22"/>
          <w:szCs w:val="22"/>
          <w:lang w:eastAsia="en-GB"/>
          <w14:ligatures w14:val="none"/>
        </w:rPr>
      </w:pPr>
      <w:r w:rsidRPr="31D4D064">
        <w:rPr>
          <w:rFonts w:eastAsia="Times New Roman" w:cs="Times New Roman"/>
          <w:sz w:val="22"/>
          <w:szCs w:val="22"/>
          <w:lang w:eastAsia="en-GB"/>
        </w:rPr>
        <w:t xml:space="preserve">Similarly, </w:t>
      </w:r>
      <w:proofErr w:type="spellStart"/>
      <w:r w:rsidRPr="31D4D064">
        <w:rPr>
          <w:rFonts w:eastAsia="Times New Roman" w:cs="Times New Roman"/>
          <w:sz w:val="22"/>
          <w:szCs w:val="22"/>
          <w:lang w:eastAsia="en-GB"/>
        </w:rPr>
        <w:t>Theramex</w:t>
      </w:r>
      <w:proofErr w:type="spellEnd"/>
      <w:r w:rsidRPr="31D4D064">
        <w:rPr>
          <w:rFonts w:eastAsia="Times New Roman" w:cs="Times New Roman"/>
          <w:sz w:val="22"/>
          <w:szCs w:val="22"/>
          <w:lang w:eastAsia="en-GB"/>
        </w:rPr>
        <w:t xml:space="preserve"> will not be able to identify individual patients.</w:t>
      </w:r>
    </w:p>
    <w:p w14:paraId="6140ECD8" w14:textId="65C087EF" w:rsidR="1B4EA721" w:rsidRDefault="1B4EA721" w:rsidP="00CF36F6">
      <w:pPr>
        <w:spacing w:beforeAutospacing="1" w:afterAutospacing="1"/>
        <w:jc w:val="both"/>
        <w:rPr>
          <w:rFonts w:eastAsia="Times New Roman" w:cs="Times New Roman"/>
          <w:sz w:val="22"/>
          <w:szCs w:val="22"/>
          <w:lang w:eastAsia="en-GB"/>
        </w:rPr>
      </w:pPr>
    </w:p>
    <w:p w14:paraId="1F50D136" w14:textId="7A602382" w:rsidR="4C776FAB" w:rsidRDefault="4C776FAB" w:rsidP="577E42D9">
      <w:pPr>
        <w:spacing w:beforeAutospacing="1" w:afterAutospacing="1"/>
        <w:ind w:left="720"/>
        <w:jc w:val="both"/>
        <w:rPr>
          <w:rFonts w:eastAsia="Times New Roman" w:cs="Times New Roman"/>
          <w:sz w:val="22"/>
          <w:szCs w:val="22"/>
          <w:lang w:eastAsia="en-GB"/>
        </w:rPr>
      </w:pPr>
    </w:p>
    <w:p w14:paraId="77236B98" w14:textId="618D900E" w:rsidR="004435B0" w:rsidRPr="004435B0" w:rsidRDefault="004435B0" w:rsidP="577E42D9">
      <w:pPr>
        <w:spacing w:before="100" w:beforeAutospacing="1" w:after="100" w:afterAutospacing="1"/>
        <w:jc w:val="both"/>
        <w:outlineLvl w:val="2"/>
        <w:rPr>
          <w:rFonts w:eastAsia="Times New Roman" w:cs="Times New Roman"/>
          <w:b/>
          <w:bCs/>
          <w:kern w:val="0"/>
          <w:sz w:val="22"/>
          <w:szCs w:val="22"/>
          <w:lang w:eastAsia="en-GB"/>
          <w14:ligatures w14:val="none"/>
        </w:rPr>
      </w:pPr>
      <w:r w:rsidRPr="004435B0">
        <w:rPr>
          <w:rFonts w:eastAsia="Times New Roman" w:cs="Times New Roman"/>
          <w:b/>
          <w:bCs/>
          <w:kern w:val="0"/>
          <w:sz w:val="22"/>
          <w:szCs w:val="22"/>
          <w:lang w:eastAsia="en-GB"/>
          <w14:ligatures w14:val="none"/>
        </w:rPr>
        <w:t>Lawful basis for processing</w:t>
      </w:r>
    </w:p>
    <w:p w14:paraId="24E39C9C" w14:textId="77777777" w:rsidR="004435B0" w:rsidRPr="004435B0" w:rsidRDefault="004435B0" w:rsidP="577E42D9">
      <w:pPr>
        <w:spacing w:before="100" w:beforeAutospacing="1" w:after="100" w:afterAutospacing="1"/>
        <w:jc w:val="both"/>
        <w:rPr>
          <w:rFonts w:eastAsia="Times New Roman" w:cs="Times New Roman"/>
          <w:kern w:val="0"/>
          <w:sz w:val="22"/>
          <w:szCs w:val="22"/>
          <w:lang w:eastAsia="en-GB"/>
          <w14:ligatures w14:val="none"/>
        </w:rPr>
      </w:pPr>
      <w:r w:rsidRPr="004435B0">
        <w:rPr>
          <w:rFonts w:eastAsia="Times New Roman" w:cs="Times New Roman"/>
          <w:kern w:val="0"/>
          <w:sz w:val="22"/>
          <w:szCs w:val="22"/>
          <w:lang w:eastAsia="en-GB"/>
          <w14:ligatures w14:val="none"/>
        </w:rPr>
        <w:lastRenderedPageBreak/>
        <w:t>Under UK GDPR and EU GDPR, the lawful bases for processing personal data for this study include:</w:t>
      </w:r>
    </w:p>
    <w:p w14:paraId="70D55677" w14:textId="77777777" w:rsidR="00142464" w:rsidRDefault="00142464" w:rsidP="00142464">
      <w:pPr>
        <w:pStyle w:val="ListParagraph"/>
        <w:numPr>
          <w:ilvl w:val="0"/>
          <w:numId w:val="9"/>
        </w:numPr>
        <w:spacing w:after="160" w:line="279" w:lineRule="auto"/>
        <w:jc w:val="both"/>
        <w:rPr>
          <w:rFonts w:ascii="Aptos" w:eastAsia="Aptos" w:hAnsi="Aptos" w:cs="Aptos"/>
          <w:color w:val="000000" w:themeColor="text1"/>
          <w:sz w:val="22"/>
          <w:szCs w:val="22"/>
        </w:rPr>
      </w:pPr>
      <w:r w:rsidRPr="16D4AD61">
        <w:rPr>
          <w:rFonts w:ascii="Aptos" w:eastAsia="Aptos" w:hAnsi="Aptos" w:cs="Aptos"/>
          <w:color w:val="000000" w:themeColor="text1"/>
          <w:sz w:val="22"/>
          <w:szCs w:val="22"/>
        </w:rPr>
        <w:t xml:space="preserve">Article 6(1)(c) GDPR – legal obligation. This </w:t>
      </w:r>
      <w:proofErr w:type="gramStart"/>
      <w:r w:rsidRPr="16D4AD61">
        <w:rPr>
          <w:rFonts w:ascii="Aptos" w:eastAsia="Aptos" w:hAnsi="Aptos" w:cs="Aptos"/>
          <w:color w:val="000000" w:themeColor="text1"/>
          <w:sz w:val="22"/>
          <w:szCs w:val="22"/>
        </w:rPr>
        <w:t>particular study</w:t>
      </w:r>
      <w:proofErr w:type="gramEnd"/>
      <w:r w:rsidRPr="16D4AD61">
        <w:rPr>
          <w:rFonts w:ascii="Aptos" w:eastAsia="Aptos" w:hAnsi="Aptos" w:cs="Aptos"/>
          <w:color w:val="000000" w:themeColor="text1"/>
          <w:sz w:val="22"/>
          <w:szCs w:val="22"/>
        </w:rPr>
        <w:t xml:space="preserve"> is imposed by the European Medicines Agency (EMA);</w:t>
      </w:r>
    </w:p>
    <w:p w14:paraId="43630F50" w14:textId="77777777" w:rsidR="00142464" w:rsidRDefault="00142464" w:rsidP="00142464">
      <w:pPr>
        <w:pStyle w:val="ListParagraph"/>
        <w:numPr>
          <w:ilvl w:val="0"/>
          <w:numId w:val="9"/>
        </w:numPr>
        <w:spacing w:after="160" w:line="279" w:lineRule="auto"/>
        <w:jc w:val="both"/>
        <w:rPr>
          <w:rFonts w:ascii="Aptos" w:eastAsia="Aptos" w:hAnsi="Aptos" w:cs="Aptos"/>
          <w:color w:val="000000" w:themeColor="text1"/>
          <w:sz w:val="22"/>
          <w:szCs w:val="22"/>
        </w:rPr>
      </w:pPr>
      <w:r w:rsidRPr="73B62760">
        <w:rPr>
          <w:rFonts w:ascii="Aptos" w:eastAsia="Aptos" w:hAnsi="Aptos" w:cs="Aptos"/>
          <w:color w:val="000000" w:themeColor="text1"/>
          <w:sz w:val="22"/>
          <w:szCs w:val="22"/>
        </w:rPr>
        <w:t xml:space="preserve">Article 9(2)(i) – processing is necessary for public interest </w:t>
      </w:r>
      <w:proofErr w:type="gramStart"/>
      <w:r w:rsidRPr="73B62760">
        <w:rPr>
          <w:rFonts w:ascii="Aptos" w:eastAsia="Aptos" w:hAnsi="Aptos" w:cs="Aptos"/>
          <w:color w:val="000000" w:themeColor="text1"/>
          <w:sz w:val="22"/>
          <w:szCs w:val="22"/>
        </w:rPr>
        <w:t>in the area of</w:t>
      </w:r>
      <w:proofErr w:type="gramEnd"/>
      <w:r w:rsidRPr="73B62760">
        <w:rPr>
          <w:rFonts w:ascii="Aptos" w:eastAsia="Aptos" w:hAnsi="Aptos" w:cs="Aptos"/>
          <w:color w:val="000000" w:themeColor="text1"/>
          <w:sz w:val="22"/>
          <w:szCs w:val="22"/>
        </w:rPr>
        <w:t xml:space="preserve"> public health.</w:t>
      </w:r>
    </w:p>
    <w:p w14:paraId="15566B89" w14:textId="34E619EA" w:rsidR="004435B0" w:rsidRPr="004435B0" w:rsidRDefault="004435B0" w:rsidP="577E42D9">
      <w:pPr>
        <w:spacing w:before="100" w:beforeAutospacing="1" w:after="100" w:afterAutospacing="1"/>
        <w:jc w:val="both"/>
        <w:rPr>
          <w:rFonts w:eastAsia="Times New Roman" w:cs="Times New Roman"/>
          <w:kern w:val="0"/>
          <w:sz w:val="22"/>
          <w:szCs w:val="22"/>
          <w:lang w:eastAsia="en-GB"/>
          <w14:ligatures w14:val="none"/>
        </w:rPr>
      </w:pPr>
      <w:r w:rsidRPr="004435B0">
        <w:rPr>
          <w:rFonts w:eastAsia="Times New Roman" w:cs="Times New Roman"/>
          <w:kern w:val="0"/>
          <w:sz w:val="22"/>
          <w:szCs w:val="22"/>
          <w:lang w:eastAsia="en-GB"/>
          <w14:ligatures w14:val="none"/>
        </w:rPr>
        <w:t>Appropriate safeguards are applied in accordance with data protection law.</w:t>
      </w:r>
    </w:p>
    <w:p w14:paraId="5B08647D" w14:textId="1371BE08" w:rsidR="4C776FAB" w:rsidRDefault="4C776FAB" w:rsidP="577E42D9">
      <w:pPr>
        <w:spacing w:beforeAutospacing="1" w:afterAutospacing="1"/>
        <w:jc w:val="both"/>
        <w:rPr>
          <w:rFonts w:eastAsia="Times New Roman" w:cs="Times New Roman"/>
          <w:sz w:val="22"/>
          <w:szCs w:val="22"/>
          <w:lang w:eastAsia="en-GB"/>
        </w:rPr>
      </w:pPr>
    </w:p>
    <w:p w14:paraId="48418DCB" w14:textId="7CE2A99F" w:rsidR="797D5311" w:rsidRPr="00CF36F6" w:rsidRDefault="797D5311" w:rsidP="31D4D064">
      <w:pPr>
        <w:spacing w:beforeAutospacing="1" w:afterAutospacing="1"/>
        <w:jc w:val="both"/>
        <w:rPr>
          <w:rFonts w:eastAsia="Times New Roman" w:cs="Times New Roman"/>
          <w:b/>
          <w:bCs/>
          <w:sz w:val="22"/>
          <w:szCs w:val="22"/>
          <w:lang w:eastAsia="en-GB"/>
        </w:rPr>
      </w:pPr>
      <w:r w:rsidRPr="00CF36F6">
        <w:rPr>
          <w:rFonts w:eastAsia="Times New Roman" w:cs="Times New Roman"/>
          <w:b/>
          <w:bCs/>
          <w:sz w:val="22"/>
          <w:szCs w:val="22"/>
          <w:lang w:eastAsia="en-GB"/>
        </w:rPr>
        <w:t>International data transfers</w:t>
      </w:r>
    </w:p>
    <w:p w14:paraId="6D7EB044" w14:textId="61160BBF" w:rsidR="797D5311" w:rsidRDefault="797D5311" w:rsidP="00CF36F6">
      <w:pPr>
        <w:spacing w:beforeAutospacing="1" w:afterAutospacing="1"/>
        <w:jc w:val="both"/>
        <w:rPr>
          <w:rFonts w:ascii="Aptos" w:eastAsia="Aptos" w:hAnsi="Aptos" w:cs="Aptos"/>
          <w:sz w:val="22"/>
          <w:szCs w:val="22"/>
        </w:rPr>
      </w:pPr>
      <w:r w:rsidRPr="31D4D064">
        <w:rPr>
          <w:rFonts w:ascii="Aptos" w:eastAsia="Aptos" w:hAnsi="Aptos" w:cs="Aptos"/>
          <w:sz w:val="22"/>
          <w:szCs w:val="22"/>
        </w:rPr>
        <w:t xml:space="preserve">The data </w:t>
      </w:r>
      <w:r w:rsidR="2A7DD05D" w:rsidRPr="31D4D064">
        <w:rPr>
          <w:rFonts w:ascii="Aptos" w:eastAsia="Aptos" w:hAnsi="Aptos" w:cs="Aptos"/>
          <w:sz w:val="22"/>
          <w:szCs w:val="22"/>
        </w:rPr>
        <w:t xml:space="preserve">collected for the study </w:t>
      </w:r>
      <w:r w:rsidRPr="31D4D064">
        <w:rPr>
          <w:rFonts w:ascii="Aptos" w:eastAsia="Aptos" w:hAnsi="Aptos" w:cs="Aptos"/>
          <w:sz w:val="22"/>
          <w:szCs w:val="22"/>
        </w:rPr>
        <w:t>is stored and processed within the UK/EU and is not transferred outside these regions.</w:t>
      </w:r>
    </w:p>
    <w:p w14:paraId="54F31BC6" w14:textId="7DAAA380" w:rsidR="31D4D064" w:rsidRDefault="31D4D064" w:rsidP="31D4D064">
      <w:pPr>
        <w:spacing w:beforeAutospacing="1" w:afterAutospacing="1"/>
        <w:jc w:val="both"/>
        <w:rPr>
          <w:rFonts w:ascii="Aptos" w:eastAsia="Aptos" w:hAnsi="Aptos" w:cs="Aptos"/>
          <w:sz w:val="22"/>
          <w:szCs w:val="22"/>
        </w:rPr>
      </w:pPr>
    </w:p>
    <w:p w14:paraId="2F681A3F" w14:textId="7A7CF97A" w:rsidR="004435B0" w:rsidRPr="004435B0" w:rsidRDefault="004435B0" w:rsidP="577E42D9">
      <w:pPr>
        <w:spacing w:before="100" w:beforeAutospacing="1" w:after="100" w:afterAutospacing="1"/>
        <w:jc w:val="both"/>
        <w:outlineLvl w:val="2"/>
        <w:rPr>
          <w:rFonts w:eastAsia="Times New Roman" w:cs="Times New Roman"/>
          <w:b/>
          <w:bCs/>
          <w:kern w:val="0"/>
          <w:sz w:val="22"/>
          <w:szCs w:val="22"/>
          <w:lang w:eastAsia="en-GB"/>
          <w14:ligatures w14:val="none"/>
        </w:rPr>
      </w:pPr>
      <w:r w:rsidRPr="004435B0">
        <w:rPr>
          <w:rFonts w:eastAsia="Times New Roman" w:cs="Times New Roman"/>
          <w:b/>
          <w:bCs/>
          <w:kern w:val="0"/>
          <w:sz w:val="22"/>
          <w:szCs w:val="22"/>
          <w:lang w:eastAsia="en-GB"/>
          <w14:ligatures w14:val="none"/>
        </w:rPr>
        <w:t>Who can exercise data subject rights?</w:t>
      </w:r>
    </w:p>
    <w:p w14:paraId="47C3B48F" w14:textId="2B98CA89" w:rsidR="004435B0" w:rsidRPr="00142464" w:rsidRDefault="004435B0" w:rsidP="577E42D9">
      <w:pPr>
        <w:spacing w:before="100" w:beforeAutospacing="1" w:after="100" w:afterAutospacing="1"/>
        <w:jc w:val="both"/>
        <w:rPr>
          <w:rFonts w:eastAsia="Times New Roman" w:cs="Times New Roman"/>
          <w:kern w:val="0"/>
          <w:sz w:val="22"/>
          <w:szCs w:val="22"/>
          <w:lang w:eastAsia="en-GB"/>
          <w14:ligatures w14:val="none"/>
        </w:rPr>
      </w:pPr>
      <w:r w:rsidRPr="004435B0">
        <w:rPr>
          <w:rFonts w:eastAsia="Times New Roman" w:cs="Times New Roman"/>
          <w:kern w:val="0"/>
          <w:sz w:val="22"/>
          <w:szCs w:val="22"/>
          <w:lang w:eastAsia="en-GB"/>
          <w14:ligatures w14:val="none"/>
        </w:rPr>
        <w:t xml:space="preserve">Because </w:t>
      </w:r>
      <w:r w:rsidRPr="00142464">
        <w:rPr>
          <w:rFonts w:eastAsia="Times New Roman" w:cs="Times New Roman"/>
          <w:kern w:val="0"/>
          <w:sz w:val="22"/>
          <w:szCs w:val="22"/>
          <w:lang w:eastAsia="en-GB"/>
          <w14:ligatures w14:val="none"/>
        </w:rPr>
        <w:t>the data are anonymised before being shared with researchers:</w:t>
      </w:r>
    </w:p>
    <w:p w14:paraId="39F2AB57" w14:textId="1F9EB23B" w:rsidR="004435B0" w:rsidRPr="00142464" w:rsidRDefault="004435B0" w:rsidP="577E42D9">
      <w:pPr>
        <w:numPr>
          <w:ilvl w:val="0"/>
          <w:numId w:val="5"/>
        </w:numPr>
        <w:spacing w:before="100" w:beforeAutospacing="1" w:after="100" w:afterAutospacing="1"/>
        <w:jc w:val="both"/>
        <w:rPr>
          <w:rFonts w:eastAsia="Times New Roman" w:cs="Times New Roman"/>
          <w:kern w:val="0"/>
          <w:sz w:val="22"/>
          <w:szCs w:val="22"/>
          <w:lang w:eastAsia="en-GB"/>
          <w14:ligatures w14:val="none"/>
        </w:rPr>
      </w:pPr>
      <w:r w:rsidRPr="00142464">
        <w:rPr>
          <w:rFonts w:eastAsia="Times New Roman" w:cs="Times New Roman"/>
          <w:kern w:val="0"/>
          <w:sz w:val="22"/>
          <w:szCs w:val="22"/>
          <w:lang w:eastAsia="en-GB"/>
          <w14:ligatures w14:val="none"/>
        </w:rPr>
        <w:t xml:space="preserve">The University of Oxford and </w:t>
      </w:r>
      <w:proofErr w:type="spellStart"/>
      <w:r w:rsidRPr="00142464">
        <w:rPr>
          <w:rFonts w:eastAsia="Times New Roman" w:cs="Times New Roman"/>
          <w:kern w:val="0"/>
          <w:sz w:val="22"/>
          <w:szCs w:val="22"/>
          <w:lang w:eastAsia="en-GB"/>
          <w14:ligatures w14:val="none"/>
        </w:rPr>
        <w:t>Theramex</w:t>
      </w:r>
      <w:proofErr w:type="spellEnd"/>
      <w:r w:rsidRPr="00142464">
        <w:rPr>
          <w:rFonts w:eastAsia="Times New Roman" w:cs="Times New Roman"/>
          <w:kern w:val="0"/>
          <w:sz w:val="22"/>
          <w:szCs w:val="22"/>
          <w:lang w:eastAsia="en-GB"/>
          <w14:ligatures w14:val="none"/>
        </w:rPr>
        <w:t xml:space="preserve"> cannot directly identify data subjects</w:t>
      </w:r>
    </w:p>
    <w:p w14:paraId="2DA3F6D5" w14:textId="77777777" w:rsidR="004435B0" w:rsidRPr="00142464" w:rsidRDefault="004435B0" w:rsidP="577E42D9">
      <w:pPr>
        <w:numPr>
          <w:ilvl w:val="0"/>
          <w:numId w:val="5"/>
        </w:numPr>
        <w:spacing w:before="100" w:beforeAutospacing="1" w:after="100" w:afterAutospacing="1"/>
        <w:jc w:val="both"/>
        <w:rPr>
          <w:rFonts w:eastAsia="Times New Roman" w:cs="Times New Roman"/>
          <w:kern w:val="0"/>
          <w:sz w:val="22"/>
          <w:szCs w:val="22"/>
          <w:lang w:eastAsia="en-GB"/>
          <w14:ligatures w14:val="none"/>
        </w:rPr>
      </w:pPr>
      <w:r w:rsidRPr="00142464">
        <w:rPr>
          <w:rFonts w:eastAsia="Times New Roman" w:cs="Times New Roman"/>
          <w:kern w:val="0"/>
          <w:sz w:val="22"/>
          <w:szCs w:val="22"/>
          <w:lang w:eastAsia="en-GB"/>
          <w14:ligatures w14:val="none"/>
        </w:rPr>
        <w:t>To exercise data protection rights (such as access, rectification, or objection), individuals must contact the original data provider:</w:t>
      </w:r>
    </w:p>
    <w:p w14:paraId="06411523" w14:textId="6C686A8A" w:rsidR="004435B0" w:rsidRPr="00142464" w:rsidRDefault="004435B0" w:rsidP="577E42D9">
      <w:pPr>
        <w:numPr>
          <w:ilvl w:val="1"/>
          <w:numId w:val="5"/>
        </w:numPr>
        <w:spacing w:before="100" w:beforeAutospacing="1" w:after="100" w:afterAutospacing="1"/>
        <w:jc w:val="both"/>
        <w:rPr>
          <w:rFonts w:eastAsia="Times New Roman" w:cs="Times New Roman"/>
          <w:kern w:val="0"/>
          <w:sz w:val="22"/>
          <w:szCs w:val="22"/>
          <w:lang w:eastAsia="en-GB"/>
          <w14:ligatures w14:val="none"/>
        </w:rPr>
      </w:pPr>
      <w:r w:rsidRPr="00142464">
        <w:rPr>
          <w:rFonts w:eastAsia="Times New Roman" w:cs="Times New Roman"/>
          <w:kern w:val="0"/>
          <w:sz w:val="22"/>
          <w:szCs w:val="22"/>
          <w:lang w:eastAsia="en-GB"/>
          <w14:ligatures w14:val="none"/>
        </w:rPr>
        <w:t>CPRD</w:t>
      </w:r>
      <w:r w:rsidR="00142464" w:rsidRPr="00142464">
        <w:rPr>
          <w:rFonts w:eastAsia="Times New Roman" w:cs="Times New Roman"/>
          <w:kern w:val="0"/>
          <w:sz w:val="22"/>
          <w:szCs w:val="22"/>
          <w:lang w:eastAsia="en-GB"/>
          <w14:ligatures w14:val="none"/>
        </w:rPr>
        <w:t xml:space="preserve">: </w:t>
      </w:r>
      <w:hyperlink r:id="rId8" w:history="1">
        <w:r w:rsidR="00142464" w:rsidRPr="577E42D9">
          <w:rPr>
            <w:rStyle w:val="Hyperlink"/>
            <w:rFonts w:eastAsia="Times New Roman" w:cs="Times New Roman"/>
            <w:kern w:val="0"/>
            <w:sz w:val="22"/>
            <w:szCs w:val="22"/>
            <w:lang w:eastAsia="en-GB"/>
            <w14:ligatures w14:val="none"/>
          </w:rPr>
          <w:t>https://www.cprd.com/protecting-patient-data/privacy-notice-patients</w:t>
        </w:r>
      </w:hyperlink>
      <w:r w:rsidR="00142464" w:rsidRPr="00142464">
        <w:rPr>
          <w:rFonts w:eastAsia="Times New Roman" w:cs="Times New Roman"/>
          <w:kern w:val="0"/>
          <w:sz w:val="22"/>
          <w:szCs w:val="22"/>
          <w:lang w:eastAsia="en-GB"/>
          <w14:ligatures w14:val="none"/>
        </w:rPr>
        <w:t xml:space="preserve"> </w:t>
      </w:r>
    </w:p>
    <w:p w14:paraId="09D48555" w14:textId="1A69D9C5" w:rsidR="004435B0" w:rsidRPr="00CF36F6" w:rsidRDefault="004435B0" w:rsidP="577E42D9">
      <w:pPr>
        <w:numPr>
          <w:ilvl w:val="1"/>
          <w:numId w:val="5"/>
        </w:numPr>
        <w:spacing w:before="100" w:beforeAutospacing="1" w:after="100" w:afterAutospacing="1"/>
        <w:jc w:val="both"/>
        <w:rPr>
          <w:rFonts w:eastAsia="Times New Roman" w:cs="Times New Roman"/>
          <w:kern w:val="0"/>
          <w:sz w:val="22"/>
          <w:szCs w:val="22"/>
          <w:lang w:val="it-IT" w:eastAsia="en-GB"/>
          <w14:ligatures w14:val="none"/>
        </w:rPr>
      </w:pPr>
      <w:r w:rsidRPr="00CF36F6">
        <w:rPr>
          <w:rFonts w:eastAsia="Times New Roman" w:cs="Times New Roman"/>
          <w:kern w:val="0"/>
          <w:sz w:val="22"/>
          <w:szCs w:val="22"/>
          <w:lang w:val="it-IT" w:eastAsia="en-GB"/>
          <w14:ligatures w14:val="none"/>
        </w:rPr>
        <w:t>IQVIA</w:t>
      </w:r>
      <w:r w:rsidR="00142464" w:rsidRPr="00CF36F6">
        <w:rPr>
          <w:rFonts w:eastAsia="Times New Roman" w:cs="Times New Roman"/>
          <w:kern w:val="0"/>
          <w:sz w:val="22"/>
          <w:szCs w:val="22"/>
          <w:lang w:val="it-IT" w:eastAsia="en-GB"/>
          <w14:ligatures w14:val="none"/>
        </w:rPr>
        <w:t xml:space="preserve">: </w:t>
      </w:r>
      <w:hyperlink r:id="rId9" w:history="1">
        <w:r w:rsidR="00142464" w:rsidRPr="00CF36F6">
          <w:rPr>
            <w:rStyle w:val="Hyperlink"/>
            <w:rFonts w:eastAsia="Times New Roman" w:cs="Times New Roman"/>
            <w:kern w:val="0"/>
            <w:sz w:val="22"/>
            <w:szCs w:val="22"/>
            <w:lang w:val="it-IT" w:eastAsia="en-GB"/>
            <w14:ligatures w14:val="none"/>
          </w:rPr>
          <w:t>https://www.iqvia.com/about-us/privacy</w:t>
        </w:r>
      </w:hyperlink>
      <w:r w:rsidR="00142464" w:rsidRPr="00CF36F6">
        <w:rPr>
          <w:rFonts w:eastAsia="Times New Roman" w:cs="Times New Roman"/>
          <w:kern w:val="0"/>
          <w:sz w:val="22"/>
          <w:szCs w:val="22"/>
          <w:lang w:val="it-IT" w:eastAsia="en-GB"/>
          <w14:ligatures w14:val="none"/>
        </w:rPr>
        <w:t xml:space="preserve"> </w:t>
      </w:r>
    </w:p>
    <w:p w14:paraId="390BC866" w14:textId="696D8F68" w:rsidR="004435B0" w:rsidRPr="00142464" w:rsidRDefault="004435B0" w:rsidP="577E42D9">
      <w:pPr>
        <w:numPr>
          <w:ilvl w:val="1"/>
          <w:numId w:val="5"/>
        </w:numPr>
        <w:spacing w:before="100" w:beforeAutospacing="1" w:after="100" w:afterAutospacing="1"/>
        <w:jc w:val="both"/>
        <w:rPr>
          <w:rFonts w:eastAsia="Times New Roman" w:cs="Times New Roman"/>
          <w:kern w:val="0"/>
          <w:sz w:val="22"/>
          <w:szCs w:val="22"/>
          <w:lang w:eastAsia="en-GB"/>
          <w14:ligatures w14:val="none"/>
        </w:rPr>
      </w:pPr>
      <w:r w:rsidRPr="00142464">
        <w:rPr>
          <w:rFonts w:eastAsia="Times New Roman" w:cs="Times New Roman"/>
          <w:kern w:val="0"/>
          <w:sz w:val="22"/>
          <w:szCs w:val="22"/>
          <w:lang w:eastAsia="en-GB"/>
          <w14:ligatures w14:val="none"/>
        </w:rPr>
        <w:t>SIDIAP</w:t>
      </w:r>
      <w:r w:rsidR="00142464" w:rsidRPr="00142464">
        <w:rPr>
          <w:rFonts w:eastAsia="Times New Roman" w:cs="Times New Roman"/>
          <w:kern w:val="0"/>
          <w:sz w:val="22"/>
          <w:szCs w:val="22"/>
          <w:lang w:eastAsia="en-GB"/>
          <w14:ligatures w14:val="none"/>
        </w:rPr>
        <w:t xml:space="preserve">: </w:t>
      </w:r>
      <w:hyperlink r:id="rId10" w:history="1">
        <w:r w:rsidR="00142464" w:rsidRPr="577E42D9">
          <w:rPr>
            <w:rStyle w:val="Hyperlink"/>
            <w:rFonts w:eastAsia="Times New Roman" w:cs="Times New Roman"/>
            <w:kern w:val="0"/>
            <w:sz w:val="22"/>
            <w:szCs w:val="22"/>
            <w:lang w:eastAsia="en-GB"/>
            <w14:ligatures w14:val="none"/>
          </w:rPr>
          <w:t>https://www.sidiap.org/index.php/en/</w:t>
        </w:r>
      </w:hyperlink>
      <w:r w:rsidR="00142464" w:rsidRPr="00142464">
        <w:rPr>
          <w:rFonts w:eastAsia="Times New Roman" w:cs="Times New Roman"/>
          <w:kern w:val="0"/>
          <w:sz w:val="22"/>
          <w:szCs w:val="22"/>
          <w:lang w:eastAsia="en-GB"/>
          <w14:ligatures w14:val="none"/>
        </w:rPr>
        <w:t xml:space="preserve"> </w:t>
      </w:r>
    </w:p>
    <w:p w14:paraId="558F6E0B" w14:textId="4D627A9F" w:rsidR="004435B0" w:rsidRPr="004435B0" w:rsidRDefault="004435B0" w:rsidP="577E42D9">
      <w:pPr>
        <w:spacing w:before="100" w:beforeAutospacing="1" w:after="100" w:afterAutospacing="1"/>
        <w:jc w:val="both"/>
        <w:rPr>
          <w:rFonts w:eastAsia="Times New Roman" w:cs="Times New Roman"/>
          <w:kern w:val="0"/>
          <w:sz w:val="22"/>
          <w:szCs w:val="22"/>
          <w:lang w:eastAsia="en-GB"/>
          <w14:ligatures w14:val="none"/>
        </w:rPr>
      </w:pPr>
      <w:r w:rsidRPr="00142464">
        <w:rPr>
          <w:rFonts w:eastAsia="Times New Roman" w:cs="Times New Roman"/>
          <w:kern w:val="0"/>
          <w:sz w:val="22"/>
          <w:szCs w:val="22"/>
          <w:lang w:eastAsia="en-GB"/>
          <w14:ligatures w14:val="none"/>
        </w:rPr>
        <w:t>Each data provider</w:t>
      </w:r>
      <w:r w:rsidRPr="004435B0">
        <w:rPr>
          <w:rFonts w:eastAsia="Times New Roman" w:cs="Times New Roman"/>
          <w:kern w:val="0"/>
          <w:sz w:val="22"/>
          <w:szCs w:val="22"/>
          <w:lang w:eastAsia="en-GB"/>
          <w14:ligatures w14:val="none"/>
        </w:rPr>
        <w:t xml:space="preserve"> has its own procedures for handling data subject rights requests.</w:t>
      </w:r>
    </w:p>
    <w:p w14:paraId="5AE11031" w14:textId="5FBDA761" w:rsidR="4C776FAB" w:rsidRDefault="4C776FAB" w:rsidP="577E42D9">
      <w:pPr>
        <w:spacing w:beforeAutospacing="1" w:afterAutospacing="1"/>
        <w:jc w:val="both"/>
        <w:rPr>
          <w:rFonts w:eastAsia="Times New Roman" w:cs="Times New Roman"/>
          <w:sz w:val="22"/>
          <w:szCs w:val="22"/>
          <w:lang w:eastAsia="en-GB"/>
        </w:rPr>
      </w:pPr>
    </w:p>
    <w:p w14:paraId="7A7D8D6F" w14:textId="56070179" w:rsidR="004435B0" w:rsidRPr="004435B0" w:rsidRDefault="004435B0" w:rsidP="577E42D9">
      <w:pPr>
        <w:spacing w:before="100" w:beforeAutospacing="1" w:after="100" w:afterAutospacing="1"/>
        <w:jc w:val="both"/>
        <w:outlineLvl w:val="2"/>
        <w:rPr>
          <w:rFonts w:eastAsia="Times New Roman" w:cs="Times New Roman"/>
          <w:b/>
          <w:bCs/>
          <w:kern w:val="0"/>
          <w:sz w:val="22"/>
          <w:szCs w:val="22"/>
          <w:lang w:eastAsia="en-GB"/>
          <w14:ligatures w14:val="none"/>
        </w:rPr>
      </w:pPr>
      <w:r w:rsidRPr="004435B0">
        <w:rPr>
          <w:rFonts w:eastAsia="Times New Roman" w:cs="Times New Roman"/>
          <w:b/>
          <w:bCs/>
          <w:kern w:val="0"/>
          <w:sz w:val="22"/>
          <w:szCs w:val="22"/>
          <w:lang w:eastAsia="en-GB"/>
          <w14:ligatures w14:val="none"/>
        </w:rPr>
        <w:t>How long are data retained?</w:t>
      </w:r>
    </w:p>
    <w:p w14:paraId="2C7A026D" w14:textId="65D06562" w:rsidR="004435B0" w:rsidRPr="004435B0" w:rsidRDefault="004435B0" w:rsidP="577E42D9">
      <w:pPr>
        <w:spacing w:before="100" w:beforeAutospacing="1" w:after="100" w:afterAutospacing="1"/>
        <w:jc w:val="both"/>
        <w:rPr>
          <w:rFonts w:eastAsia="Times New Roman" w:cs="Times New Roman"/>
          <w:kern w:val="0"/>
          <w:sz w:val="22"/>
          <w:szCs w:val="22"/>
          <w:lang w:eastAsia="en-GB"/>
          <w14:ligatures w14:val="none"/>
        </w:rPr>
      </w:pPr>
      <w:r w:rsidRPr="004435B0">
        <w:rPr>
          <w:rFonts w:eastAsia="Times New Roman" w:cs="Times New Roman"/>
          <w:kern w:val="0"/>
          <w:sz w:val="22"/>
          <w:szCs w:val="22"/>
          <w:lang w:eastAsia="en-GB"/>
          <w14:ligatures w14:val="none"/>
        </w:rPr>
        <w:t xml:space="preserve">Study data are retained only for as long as necessary to fulfil the scientific, regulatory, and legal requirements of the study. </w:t>
      </w:r>
    </w:p>
    <w:p w14:paraId="0911A8EE" w14:textId="507ACDBF" w:rsidR="4C776FAB" w:rsidRDefault="4C776FAB" w:rsidP="577E42D9">
      <w:pPr>
        <w:spacing w:beforeAutospacing="1" w:afterAutospacing="1"/>
        <w:jc w:val="both"/>
        <w:rPr>
          <w:rFonts w:eastAsia="Times New Roman" w:cs="Times New Roman"/>
          <w:sz w:val="22"/>
          <w:szCs w:val="22"/>
          <w:lang w:eastAsia="en-GB"/>
        </w:rPr>
      </w:pPr>
    </w:p>
    <w:p w14:paraId="458D0FA8" w14:textId="4A37E226" w:rsidR="004435B0" w:rsidRPr="004435B0" w:rsidRDefault="004435B0" w:rsidP="577E42D9">
      <w:pPr>
        <w:spacing w:before="100" w:beforeAutospacing="1" w:after="100" w:afterAutospacing="1"/>
        <w:jc w:val="both"/>
        <w:outlineLvl w:val="2"/>
        <w:rPr>
          <w:rFonts w:eastAsia="Times New Roman" w:cs="Times New Roman"/>
          <w:b/>
          <w:bCs/>
          <w:kern w:val="0"/>
          <w:sz w:val="22"/>
          <w:szCs w:val="22"/>
          <w:lang w:eastAsia="en-GB"/>
          <w14:ligatures w14:val="none"/>
        </w:rPr>
      </w:pPr>
      <w:r w:rsidRPr="004435B0">
        <w:rPr>
          <w:rFonts w:eastAsia="Times New Roman" w:cs="Times New Roman"/>
          <w:b/>
          <w:bCs/>
          <w:kern w:val="0"/>
          <w:sz w:val="22"/>
          <w:szCs w:val="22"/>
          <w:lang w:eastAsia="en-GB"/>
          <w14:ligatures w14:val="none"/>
        </w:rPr>
        <w:t>Complaints and concerns</w:t>
      </w:r>
    </w:p>
    <w:p w14:paraId="4F9E6796" w14:textId="77777777" w:rsidR="004435B0" w:rsidRPr="00142464" w:rsidRDefault="004435B0" w:rsidP="577E42D9">
      <w:pPr>
        <w:spacing w:before="100" w:beforeAutospacing="1" w:after="100" w:afterAutospacing="1"/>
        <w:jc w:val="both"/>
        <w:rPr>
          <w:rFonts w:eastAsia="Times New Roman" w:cs="Times New Roman"/>
          <w:kern w:val="0"/>
          <w:sz w:val="22"/>
          <w:szCs w:val="22"/>
          <w:lang w:eastAsia="en-GB"/>
          <w14:ligatures w14:val="none"/>
        </w:rPr>
      </w:pPr>
      <w:r w:rsidRPr="004435B0">
        <w:rPr>
          <w:rFonts w:eastAsia="Times New Roman" w:cs="Times New Roman"/>
          <w:kern w:val="0"/>
          <w:sz w:val="22"/>
          <w:szCs w:val="22"/>
          <w:lang w:eastAsia="en-GB"/>
          <w14:ligatures w14:val="none"/>
        </w:rPr>
        <w:t>If you have concerns about how your data are used, you may contact the relevant data provider directly.</w:t>
      </w:r>
    </w:p>
    <w:p w14:paraId="4F33A4B8" w14:textId="0B430269" w:rsidR="004435B0" w:rsidRPr="00142464" w:rsidRDefault="004435B0" w:rsidP="577E42D9">
      <w:pPr>
        <w:jc w:val="both"/>
        <w:rPr>
          <w:rFonts w:asciiTheme="majorHAnsi" w:hAnsiTheme="majorHAnsi" w:cstheme="majorBidi"/>
          <w:lang w:eastAsia="en-GB"/>
        </w:rPr>
      </w:pPr>
      <w:r w:rsidRPr="00142464">
        <w:rPr>
          <w:rFonts w:eastAsia="Times New Roman" w:cs="Times New Roman"/>
          <w:kern w:val="0"/>
          <w:sz w:val="22"/>
          <w:szCs w:val="22"/>
          <w:lang w:eastAsia="en-GB"/>
          <w14:ligatures w14:val="none"/>
        </w:rPr>
        <w:t xml:space="preserve">You also have the right to lodge a complaint with the UK Information Commissioner’s Office (ICO) </w:t>
      </w:r>
      <w:r w:rsidRPr="4C776FAB">
        <w:rPr>
          <w:rFonts w:asciiTheme="majorHAnsi" w:hAnsiTheme="majorHAnsi" w:cstheme="majorBidi"/>
        </w:rPr>
        <w:t xml:space="preserve">(0303 123 1113) or </w:t>
      </w:r>
      <w:hyperlink r:id="rId11">
        <w:r w:rsidRPr="577E42D9">
          <w:rPr>
            <w:rStyle w:val="Hyperlink"/>
            <w:rFonts w:asciiTheme="majorHAnsi" w:hAnsiTheme="majorHAnsi" w:cstheme="majorBidi"/>
          </w:rPr>
          <w:t>www.ico.org.uk</w:t>
        </w:r>
      </w:hyperlink>
      <w:r w:rsidRPr="4C776FAB">
        <w:rPr>
          <w:rFonts w:asciiTheme="majorHAnsi" w:hAnsiTheme="majorHAnsi" w:cstheme="majorBidi"/>
        </w:rPr>
        <w:t xml:space="preserve"> </w:t>
      </w:r>
      <w:r w:rsidRPr="00142464">
        <w:rPr>
          <w:rFonts w:eastAsia="Times New Roman" w:cs="Times New Roman"/>
          <w:kern w:val="0"/>
          <w:sz w:val="22"/>
          <w:szCs w:val="22"/>
          <w:lang w:eastAsia="en-GB"/>
          <w14:ligatures w14:val="none"/>
        </w:rPr>
        <w:t>or the relevant data protection authority in your country of residence.</w:t>
      </w:r>
    </w:p>
    <w:p w14:paraId="0A5133B3" w14:textId="58B88A30" w:rsidR="4C776FAB" w:rsidRDefault="4C776FAB" w:rsidP="577E42D9">
      <w:pPr>
        <w:jc w:val="both"/>
        <w:rPr>
          <w:rFonts w:eastAsia="Times New Roman" w:cs="Times New Roman"/>
          <w:sz w:val="22"/>
          <w:szCs w:val="22"/>
          <w:lang w:eastAsia="en-GB"/>
        </w:rPr>
      </w:pPr>
    </w:p>
    <w:p w14:paraId="758C637A" w14:textId="4AA5A18E" w:rsidR="004435B0" w:rsidRPr="004435B0" w:rsidRDefault="004435B0" w:rsidP="577E42D9">
      <w:pPr>
        <w:spacing w:before="100" w:beforeAutospacing="1" w:after="100" w:afterAutospacing="1"/>
        <w:jc w:val="both"/>
        <w:outlineLvl w:val="2"/>
        <w:rPr>
          <w:rFonts w:eastAsia="Times New Roman" w:cs="Times New Roman"/>
          <w:b/>
          <w:bCs/>
          <w:kern w:val="0"/>
          <w:sz w:val="22"/>
          <w:szCs w:val="22"/>
          <w:lang w:eastAsia="en-GB"/>
          <w14:ligatures w14:val="none"/>
        </w:rPr>
      </w:pPr>
      <w:r w:rsidRPr="004435B0">
        <w:rPr>
          <w:rFonts w:eastAsia="Times New Roman" w:cs="Times New Roman"/>
          <w:b/>
          <w:bCs/>
          <w:kern w:val="0"/>
          <w:sz w:val="22"/>
          <w:szCs w:val="22"/>
          <w:lang w:eastAsia="en-GB"/>
          <w14:ligatures w14:val="none"/>
        </w:rPr>
        <w:lastRenderedPageBreak/>
        <w:t>Further information</w:t>
      </w:r>
    </w:p>
    <w:p w14:paraId="25D140B9" w14:textId="77777777" w:rsidR="004435B0" w:rsidRPr="00142464" w:rsidRDefault="004435B0" w:rsidP="577E42D9">
      <w:pPr>
        <w:spacing w:before="100" w:beforeAutospacing="1" w:after="100" w:afterAutospacing="1"/>
        <w:jc w:val="both"/>
        <w:rPr>
          <w:rFonts w:eastAsia="Times New Roman" w:cs="Times New Roman"/>
          <w:kern w:val="0"/>
          <w:sz w:val="22"/>
          <w:szCs w:val="22"/>
          <w:lang w:eastAsia="en-GB"/>
          <w14:ligatures w14:val="none"/>
        </w:rPr>
      </w:pPr>
      <w:r w:rsidRPr="00142464">
        <w:rPr>
          <w:rFonts w:eastAsia="Times New Roman" w:cs="Times New Roman"/>
          <w:kern w:val="0"/>
          <w:sz w:val="22"/>
          <w:szCs w:val="22"/>
          <w:lang w:eastAsia="en-GB"/>
          <w14:ligatures w14:val="none"/>
        </w:rPr>
        <w:t>For further information about this study or its governance, please contact:</w:t>
      </w:r>
    </w:p>
    <w:p w14:paraId="36DBE4CC" w14:textId="77777777" w:rsidR="00A9490F" w:rsidRPr="00142464" w:rsidRDefault="004435B0" w:rsidP="00A9490F">
      <w:pPr>
        <w:spacing w:before="100" w:beforeAutospacing="1" w:after="100" w:afterAutospacing="1"/>
        <w:jc w:val="both"/>
        <w:rPr>
          <w:rFonts w:eastAsia="Times New Roman" w:cs="Times New Roman"/>
          <w:sz w:val="22"/>
          <w:szCs w:val="22"/>
          <w:lang w:eastAsia="en-GB"/>
        </w:rPr>
      </w:pPr>
      <w:proofErr w:type="spellStart"/>
      <w:r w:rsidRPr="00142464">
        <w:rPr>
          <w:rFonts w:eastAsia="Times New Roman" w:cs="Times New Roman"/>
          <w:kern w:val="0"/>
          <w:sz w:val="22"/>
          <w:szCs w:val="22"/>
          <w:lang w:eastAsia="en-GB"/>
          <w14:ligatures w14:val="none"/>
        </w:rPr>
        <w:t>Theramex</w:t>
      </w:r>
      <w:proofErr w:type="spellEnd"/>
      <w:r w:rsidRPr="00142464">
        <w:rPr>
          <w:rFonts w:eastAsia="Times New Roman" w:cs="Times New Roman"/>
          <w:kern w:val="0"/>
          <w:sz w:val="22"/>
          <w:szCs w:val="22"/>
          <w:lang w:eastAsia="en-GB"/>
          <w14:ligatures w14:val="none"/>
        </w:rPr>
        <w:t xml:space="preserve"> HQ UK Limited (Data Controller)</w:t>
      </w:r>
      <w:r w:rsidR="00A9490F">
        <w:rPr>
          <w:rFonts w:eastAsia="Times New Roman" w:cs="Times New Roman"/>
          <w:kern w:val="0"/>
          <w:sz w:val="22"/>
          <w:szCs w:val="22"/>
          <w:lang w:eastAsia="en-GB"/>
          <w14:ligatures w14:val="none"/>
        </w:rPr>
        <w:t xml:space="preserve"> - dataprivacy@theramex.com</w:t>
      </w:r>
    </w:p>
    <w:p w14:paraId="21286FFB" w14:textId="16C7CBCB" w:rsidR="004435B0" w:rsidRDefault="00C55F36" w:rsidP="577E42D9">
      <w:pPr>
        <w:spacing w:before="100" w:beforeAutospacing="1" w:after="100" w:afterAutospacing="1"/>
        <w:jc w:val="both"/>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t>Or</w:t>
      </w:r>
    </w:p>
    <w:p w14:paraId="48888015" w14:textId="4E140BEF" w:rsidR="00705B66" w:rsidRPr="00142464" w:rsidRDefault="00C55F36" w:rsidP="577E42D9">
      <w:pPr>
        <w:spacing w:before="100" w:beforeAutospacing="1" w:after="100" w:afterAutospacing="1"/>
        <w:jc w:val="both"/>
        <w:rPr>
          <w:rFonts w:eastAsia="Times New Roman" w:cs="Times New Roman"/>
          <w:kern w:val="0"/>
          <w:sz w:val="22"/>
          <w:szCs w:val="22"/>
          <w:lang w:eastAsia="en-GB"/>
          <w14:ligatures w14:val="none"/>
        </w:rPr>
      </w:pPr>
      <w:r>
        <w:rPr>
          <w:rFonts w:ascii="Aptos" w:hAnsi="Aptos"/>
          <w:color w:val="000000"/>
        </w:rPr>
        <w:t>NDORMS, University of Oxford (Contractor) mahkameh.mafi@ndorms.ox.ac.uk</w:t>
      </w:r>
    </w:p>
    <w:sectPr w:rsidR="00705B66" w:rsidRPr="00142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C94B0"/>
    <w:multiLevelType w:val="hybridMultilevel"/>
    <w:tmpl w:val="93FE10AE"/>
    <w:lvl w:ilvl="0" w:tplc="4A1EEE54">
      <w:start w:val="1"/>
      <w:numFmt w:val="bullet"/>
      <w:lvlText w:val=""/>
      <w:lvlJc w:val="left"/>
      <w:pPr>
        <w:ind w:left="360" w:hanging="360"/>
      </w:pPr>
      <w:rPr>
        <w:rFonts w:ascii="Symbol" w:hAnsi="Symbol" w:hint="default"/>
      </w:rPr>
    </w:lvl>
    <w:lvl w:ilvl="1" w:tplc="C7602CEA">
      <w:start w:val="1"/>
      <w:numFmt w:val="bullet"/>
      <w:lvlText w:val="o"/>
      <w:lvlJc w:val="left"/>
      <w:pPr>
        <w:ind w:left="1440" w:hanging="360"/>
      </w:pPr>
      <w:rPr>
        <w:rFonts w:ascii="Courier New" w:hAnsi="Courier New" w:hint="default"/>
      </w:rPr>
    </w:lvl>
    <w:lvl w:ilvl="2" w:tplc="56FEE60C">
      <w:start w:val="1"/>
      <w:numFmt w:val="bullet"/>
      <w:lvlText w:val=""/>
      <w:lvlJc w:val="left"/>
      <w:pPr>
        <w:ind w:left="2160" w:hanging="360"/>
      </w:pPr>
      <w:rPr>
        <w:rFonts w:ascii="Wingdings" w:hAnsi="Wingdings" w:hint="default"/>
      </w:rPr>
    </w:lvl>
    <w:lvl w:ilvl="3" w:tplc="FA84498A">
      <w:start w:val="1"/>
      <w:numFmt w:val="bullet"/>
      <w:lvlText w:val=""/>
      <w:lvlJc w:val="left"/>
      <w:pPr>
        <w:ind w:left="2880" w:hanging="360"/>
      </w:pPr>
      <w:rPr>
        <w:rFonts w:ascii="Symbol" w:hAnsi="Symbol" w:hint="default"/>
      </w:rPr>
    </w:lvl>
    <w:lvl w:ilvl="4" w:tplc="ABDCB770">
      <w:start w:val="1"/>
      <w:numFmt w:val="bullet"/>
      <w:lvlText w:val="o"/>
      <w:lvlJc w:val="left"/>
      <w:pPr>
        <w:ind w:left="3600" w:hanging="360"/>
      </w:pPr>
      <w:rPr>
        <w:rFonts w:ascii="Courier New" w:hAnsi="Courier New" w:hint="default"/>
      </w:rPr>
    </w:lvl>
    <w:lvl w:ilvl="5" w:tplc="C1345F22">
      <w:start w:val="1"/>
      <w:numFmt w:val="bullet"/>
      <w:lvlText w:val=""/>
      <w:lvlJc w:val="left"/>
      <w:pPr>
        <w:ind w:left="4320" w:hanging="360"/>
      </w:pPr>
      <w:rPr>
        <w:rFonts w:ascii="Wingdings" w:hAnsi="Wingdings" w:hint="default"/>
      </w:rPr>
    </w:lvl>
    <w:lvl w:ilvl="6" w:tplc="FD80CC06">
      <w:start w:val="1"/>
      <w:numFmt w:val="bullet"/>
      <w:lvlText w:val=""/>
      <w:lvlJc w:val="left"/>
      <w:pPr>
        <w:ind w:left="5040" w:hanging="360"/>
      </w:pPr>
      <w:rPr>
        <w:rFonts w:ascii="Symbol" w:hAnsi="Symbol" w:hint="default"/>
      </w:rPr>
    </w:lvl>
    <w:lvl w:ilvl="7" w:tplc="8D3A5B58">
      <w:start w:val="1"/>
      <w:numFmt w:val="bullet"/>
      <w:lvlText w:val="o"/>
      <w:lvlJc w:val="left"/>
      <w:pPr>
        <w:ind w:left="5760" w:hanging="360"/>
      </w:pPr>
      <w:rPr>
        <w:rFonts w:ascii="Courier New" w:hAnsi="Courier New" w:hint="default"/>
      </w:rPr>
    </w:lvl>
    <w:lvl w:ilvl="8" w:tplc="9E16182A">
      <w:start w:val="1"/>
      <w:numFmt w:val="bullet"/>
      <w:lvlText w:val=""/>
      <w:lvlJc w:val="left"/>
      <w:pPr>
        <w:ind w:left="6480" w:hanging="360"/>
      </w:pPr>
      <w:rPr>
        <w:rFonts w:ascii="Wingdings" w:hAnsi="Wingdings" w:hint="default"/>
      </w:rPr>
    </w:lvl>
  </w:abstractNum>
  <w:abstractNum w:abstractNumId="1" w15:restartNumberingAfterBreak="0">
    <w:nsid w:val="15755D8E"/>
    <w:multiLevelType w:val="multilevel"/>
    <w:tmpl w:val="D1B0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F75B90"/>
    <w:multiLevelType w:val="multilevel"/>
    <w:tmpl w:val="BF5C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E50CB9"/>
    <w:multiLevelType w:val="multilevel"/>
    <w:tmpl w:val="7BBE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35571B"/>
    <w:multiLevelType w:val="multilevel"/>
    <w:tmpl w:val="D4E0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276C5"/>
    <w:multiLevelType w:val="multilevel"/>
    <w:tmpl w:val="59E2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B33EC1"/>
    <w:multiLevelType w:val="multilevel"/>
    <w:tmpl w:val="72A2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602C67"/>
    <w:multiLevelType w:val="multilevel"/>
    <w:tmpl w:val="500A0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FD4370"/>
    <w:multiLevelType w:val="multilevel"/>
    <w:tmpl w:val="BE9C0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764856">
    <w:abstractNumId w:val="8"/>
  </w:num>
  <w:num w:numId="2" w16cid:durableId="230584319">
    <w:abstractNumId w:val="1"/>
  </w:num>
  <w:num w:numId="3" w16cid:durableId="1773235528">
    <w:abstractNumId w:val="5"/>
  </w:num>
  <w:num w:numId="4" w16cid:durableId="1601402563">
    <w:abstractNumId w:val="3"/>
  </w:num>
  <w:num w:numId="5" w16cid:durableId="1212614390">
    <w:abstractNumId w:val="7"/>
  </w:num>
  <w:num w:numId="6" w16cid:durableId="1591431322">
    <w:abstractNumId w:val="2"/>
  </w:num>
  <w:num w:numId="7" w16cid:durableId="209390006">
    <w:abstractNumId w:val="6"/>
  </w:num>
  <w:num w:numId="8" w16cid:durableId="1629630987">
    <w:abstractNumId w:val="4"/>
  </w:num>
  <w:num w:numId="9" w16cid:durableId="272518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5B0"/>
    <w:rsid w:val="00142464"/>
    <w:rsid w:val="0024275E"/>
    <w:rsid w:val="00306D22"/>
    <w:rsid w:val="004360E8"/>
    <w:rsid w:val="004435B0"/>
    <w:rsid w:val="004E111D"/>
    <w:rsid w:val="004F6F93"/>
    <w:rsid w:val="00705B66"/>
    <w:rsid w:val="007D074B"/>
    <w:rsid w:val="007D2429"/>
    <w:rsid w:val="007F5681"/>
    <w:rsid w:val="00827AB4"/>
    <w:rsid w:val="008A5F43"/>
    <w:rsid w:val="008D1F6F"/>
    <w:rsid w:val="009C32DD"/>
    <w:rsid w:val="00A67853"/>
    <w:rsid w:val="00A9490F"/>
    <w:rsid w:val="00B734F6"/>
    <w:rsid w:val="00BF73A4"/>
    <w:rsid w:val="00C55F36"/>
    <w:rsid w:val="00CF36F6"/>
    <w:rsid w:val="00D63753"/>
    <w:rsid w:val="00F61A7C"/>
    <w:rsid w:val="00F8464A"/>
    <w:rsid w:val="00F9404B"/>
    <w:rsid w:val="00FD1A13"/>
    <w:rsid w:val="01497817"/>
    <w:rsid w:val="029AEC67"/>
    <w:rsid w:val="037045E1"/>
    <w:rsid w:val="0516AF7F"/>
    <w:rsid w:val="05E20DA5"/>
    <w:rsid w:val="1B4EA721"/>
    <w:rsid w:val="1E1FFE64"/>
    <w:rsid w:val="2A7DD05D"/>
    <w:rsid w:val="31D4D064"/>
    <w:rsid w:val="37D807AF"/>
    <w:rsid w:val="39A55FEB"/>
    <w:rsid w:val="44BA8A1F"/>
    <w:rsid w:val="4AE3DE41"/>
    <w:rsid w:val="4C776FAB"/>
    <w:rsid w:val="56B69547"/>
    <w:rsid w:val="577E42D9"/>
    <w:rsid w:val="57B9F0DD"/>
    <w:rsid w:val="6165E02C"/>
    <w:rsid w:val="6762CF19"/>
    <w:rsid w:val="69DB1D81"/>
    <w:rsid w:val="6B0FF231"/>
    <w:rsid w:val="720291FE"/>
    <w:rsid w:val="7778633A"/>
    <w:rsid w:val="797D53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CDF08"/>
  <w15:chartTrackingRefBased/>
  <w15:docId w15:val="{FE8091FE-876C-3147-A69D-8D96F897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5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435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435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5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5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5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5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5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5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5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435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435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5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5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5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5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5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5B0"/>
    <w:rPr>
      <w:rFonts w:eastAsiaTheme="majorEastAsia" w:cstheme="majorBidi"/>
      <w:color w:val="272727" w:themeColor="text1" w:themeTint="D8"/>
    </w:rPr>
  </w:style>
  <w:style w:type="paragraph" w:styleId="Title">
    <w:name w:val="Title"/>
    <w:basedOn w:val="Normal"/>
    <w:next w:val="Normal"/>
    <w:link w:val="TitleChar"/>
    <w:uiPriority w:val="10"/>
    <w:qFormat/>
    <w:rsid w:val="004435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5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5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5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5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35B0"/>
    <w:rPr>
      <w:i/>
      <w:iCs/>
      <w:color w:val="404040" w:themeColor="text1" w:themeTint="BF"/>
    </w:rPr>
  </w:style>
  <w:style w:type="paragraph" w:styleId="ListParagraph">
    <w:name w:val="List Paragraph"/>
    <w:basedOn w:val="Normal"/>
    <w:uiPriority w:val="34"/>
    <w:qFormat/>
    <w:rsid w:val="004435B0"/>
    <w:pPr>
      <w:ind w:left="720"/>
      <w:contextualSpacing/>
    </w:pPr>
  </w:style>
  <w:style w:type="character" w:styleId="IntenseEmphasis">
    <w:name w:val="Intense Emphasis"/>
    <w:basedOn w:val="DefaultParagraphFont"/>
    <w:uiPriority w:val="21"/>
    <w:qFormat/>
    <w:rsid w:val="004435B0"/>
    <w:rPr>
      <w:i/>
      <w:iCs/>
      <w:color w:val="0F4761" w:themeColor="accent1" w:themeShade="BF"/>
    </w:rPr>
  </w:style>
  <w:style w:type="paragraph" w:styleId="IntenseQuote">
    <w:name w:val="Intense Quote"/>
    <w:basedOn w:val="Normal"/>
    <w:next w:val="Normal"/>
    <w:link w:val="IntenseQuoteChar"/>
    <w:uiPriority w:val="30"/>
    <w:qFormat/>
    <w:rsid w:val="004435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5B0"/>
    <w:rPr>
      <w:i/>
      <w:iCs/>
      <w:color w:val="0F4761" w:themeColor="accent1" w:themeShade="BF"/>
    </w:rPr>
  </w:style>
  <w:style w:type="character" w:styleId="IntenseReference">
    <w:name w:val="Intense Reference"/>
    <w:basedOn w:val="DefaultParagraphFont"/>
    <w:uiPriority w:val="32"/>
    <w:qFormat/>
    <w:rsid w:val="004435B0"/>
    <w:rPr>
      <w:b/>
      <w:bCs/>
      <w:smallCaps/>
      <w:color w:val="0F4761" w:themeColor="accent1" w:themeShade="BF"/>
      <w:spacing w:val="5"/>
    </w:rPr>
  </w:style>
  <w:style w:type="paragraph" w:styleId="NormalWeb">
    <w:name w:val="Normal (Web)"/>
    <w:basedOn w:val="Normal"/>
    <w:uiPriority w:val="99"/>
    <w:semiHidden/>
    <w:unhideWhenUsed/>
    <w:rsid w:val="004435B0"/>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4435B0"/>
    <w:rPr>
      <w:b/>
      <w:bCs/>
    </w:rPr>
  </w:style>
  <w:style w:type="character" w:styleId="Emphasis">
    <w:name w:val="Emphasis"/>
    <w:basedOn w:val="DefaultParagraphFont"/>
    <w:uiPriority w:val="20"/>
    <w:qFormat/>
    <w:rsid w:val="004435B0"/>
    <w:rPr>
      <w:i/>
      <w:iCs/>
    </w:rPr>
  </w:style>
  <w:style w:type="character" w:styleId="Hyperlink">
    <w:name w:val="Hyperlink"/>
    <w:basedOn w:val="DefaultParagraphFont"/>
    <w:uiPriority w:val="99"/>
    <w:unhideWhenUsed/>
    <w:rsid w:val="004435B0"/>
    <w:rPr>
      <w:color w:val="0000FF"/>
      <w:u w:val="single"/>
    </w:rPr>
  </w:style>
  <w:style w:type="paragraph" w:styleId="CommentText">
    <w:name w:val="annotation text"/>
    <w:basedOn w:val="Normal"/>
    <w:link w:val="CommentTextChar"/>
    <w:uiPriority w:val="99"/>
    <w:unhideWhenUsed/>
    <w:rsid w:val="00142464"/>
    <w:pPr>
      <w:spacing w:after="160"/>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rsid w:val="00142464"/>
    <w:rPr>
      <w:rFonts w:eastAsiaTheme="minorEastAsia"/>
      <w:kern w:val="0"/>
      <w:sz w:val="20"/>
      <w:szCs w:val="20"/>
      <w:lang w:eastAsia="ja-JP"/>
      <w14:ligatures w14:val="none"/>
    </w:rPr>
  </w:style>
  <w:style w:type="character" w:styleId="CommentReference">
    <w:name w:val="annotation reference"/>
    <w:basedOn w:val="DefaultParagraphFont"/>
    <w:uiPriority w:val="99"/>
    <w:semiHidden/>
    <w:unhideWhenUsed/>
    <w:rsid w:val="00142464"/>
    <w:rPr>
      <w:sz w:val="16"/>
      <w:szCs w:val="16"/>
    </w:rPr>
  </w:style>
  <w:style w:type="character" w:styleId="UnresolvedMention">
    <w:name w:val="Unresolved Mention"/>
    <w:basedOn w:val="DefaultParagraphFont"/>
    <w:uiPriority w:val="99"/>
    <w:semiHidden/>
    <w:unhideWhenUsed/>
    <w:rsid w:val="0014246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464"/>
    <w:pPr>
      <w:spacing w:after="0"/>
    </w:pPr>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142464"/>
    <w:rPr>
      <w:rFonts w:eastAsiaTheme="minorEastAsia"/>
      <w:b/>
      <w:bCs/>
      <w:kern w:val="0"/>
      <w:sz w:val="20"/>
      <w:szCs w:val="20"/>
      <w:lang w:eastAsia="ja-JP"/>
      <w14:ligatures w14:val="none"/>
    </w:rPr>
  </w:style>
  <w:style w:type="paragraph" w:styleId="Revision">
    <w:name w:val="Revision"/>
    <w:hidden/>
    <w:uiPriority w:val="99"/>
    <w:semiHidden/>
    <w:rsid w:val="00A94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rd.com/protecting-patient-data/privacy-notice-patient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0" Type="http://schemas.openxmlformats.org/officeDocument/2006/relationships/hyperlink" Target="https://www.sidiap.org/index.php/en/" TargetMode="External"/><Relationship Id="rId4" Type="http://schemas.openxmlformats.org/officeDocument/2006/relationships/numbering" Target="numbering.xml"/><Relationship Id="rId9" Type="http://schemas.openxmlformats.org/officeDocument/2006/relationships/hyperlink" Target="https://www.iqvia.com/about-u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c4846f-e9ba-4816-b398-14d972f84a84">
      <Terms xmlns="http://schemas.microsoft.com/office/infopath/2007/PartnerControls"/>
    </lcf76f155ced4ddcb4097134ff3c332f>
    <TaxCatchAll xmlns="f2fb15c0-b4d9-468b-ab92-b0a162da03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1C9756B1615748A7C04D9497CD0292" ma:contentTypeVersion="10" ma:contentTypeDescription="Create a new document." ma:contentTypeScope="" ma:versionID="25010dfa251285062297b8e1348c1039">
  <xsd:schema xmlns:xsd="http://www.w3.org/2001/XMLSchema" xmlns:xs="http://www.w3.org/2001/XMLSchema" xmlns:p="http://schemas.microsoft.com/office/2006/metadata/properties" xmlns:ns2="a6c4846f-e9ba-4816-b398-14d972f84a84" xmlns:ns3="f2fb15c0-b4d9-468b-ab92-b0a162da030d" targetNamespace="http://schemas.microsoft.com/office/2006/metadata/properties" ma:root="true" ma:fieldsID="2af46fb63e1ed135f330b0b55cb733ed" ns2:_="" ns3:_="">
    <xsd:import namespace="a6c4846f-e9ba-4816-b398-14d972f84a84"/>
    <xsd:import namespace="f2fb15c0-b4d9-468b-ab92-b0a162da03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4846f-e9ba-4816-b398-14d972f84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ed01ca2-ee47-4033-8e87-e2bf326332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fb15c0-b4d9-468b-ab92-b0a162da03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2f8e53-67da-46fa-b64f-bfe49d6cbe49}" ma:internalName="TaxCatchAll" ma:showField="CatchAllData" ma:web="f2fb15c0-b4d9-468b-ab92-b0a162da03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901DF-3AB0-4EB0-966E-527B7DAB29F3}">
  <ds:schemaRefs>
    <ds:schemaRef ds:uri="http://schemas.microsoft.com/office/2006/metadata/properties"/>
    <ds:schemaRef ds:uri="http://schemas.microsoft.com/office/infopath/2007/PartnerControls"/>
    <ds:schemaRef ds:uri="a6c4846f-e9ba-4816-b398-14d972f84a84"/>
    <ds:schemaRef ds:uri="f2fb15c0-b4d9-468b-ab92-b0a162da030d"/>
  </ds:schemaRefs>
</ds:datastoreItem>
</file>

<file path=customXml/itemProps2.xml><?xml version="1.0" encoding="utf-8"?>
<ds:datastoreItem xmlns:ds="http://schemas.openxmlformats.org/officeDocument/2006/customXml" ds:itemID="{3AC8ED1D-ADF5-44E8-BB22-519D1641B0B1}">
  <ds:schemaRefs>
    <ds:schemaRef ds:uri="http://schemas.microsoft.com/sharepoint/v3/contenttype/forms"/>
  </ds:schemaRefs>
</ds:datastoreItem>
</file>

<file path=customXml/itemProps3.xml><?xml version="1.0" encoding="utf-8"?>
<ds:datastoreItem xmlns:ds="http://schemas.openxmlformats.org/officeDocument/2006/customXml" ds:itemID="{0E844102-CEA5-4E2C-9F1E-015097DA4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4846f-e9ba-4816-b398-14d972f84a84"/>
    <ds:schemaRef ds:uri="f2fb15c0-b4d9-468b-ab92-b0a162da0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562</Words>
  <Characters>3209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Underdown</dc:creator>
  <cp:keywords/>
  <dc:description/>
  <cp:lastModifiedBy>Mahkameh Mafi</cp:lastModifiedBy>
  <cp:revision>4</cp:revision>
  <cp:lastPrinted>2026-06-05T09:38:00Z</cp:lastPrinted>
  <dcterms:created xsi:type="dcterms:W3CDTF">2026-06-05T09:38:00Z</dcterms:created>
  <dcterms:modified xsi:type="dcterms:W3CDTF">2026-06-08T07:39:00Z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0x0101009A1C9756B1615748A7C04D9497CD0292</vt:lpwstr>
  </property>
  <property fmtid="{D5CDD505-2E9C-101B-9397-08002B2CF9AE}" pid="3" name="MediaServiceImageTags">
    <vt:lpwstr/>
  </property>
</Properties>
</file>